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DF" w:rsidRDefault="00CC4BDF" w:rsidP="00CC4BDF">
      <w:pPr>
        <w:pStyle w:val="1"/>
        <w:spacing w:before="0" w:after="0"/>
        <w:ind w:firstLine="48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 xml:space="preserve">Приложение </w:t>
      </w:r>
    </w:p>
    <w:p w:rsidR="00CC4BDF" w:rsidRPr="00CC4BDF" w:rsidRDefault="00CC4BDF" w:rsidP="00CC4BDF">
      <w:pPr>
        <w:pStyle w:val="1"/>
        <w:spacing w:before="0" w:after="0"/>
        <w:ind w:firstLine="48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 xml:space="preserve">к приказу министерства труда и  </w:t>
      </w:r>
    </w:p>
    <w:p w:rsidR="00CC4BDF" w:rsidRDefault="00CC4BDF" w:rsidP="00CC4BDF">
      <w:pPr>
        <w:pStyle w:val="1"/>
        <w:spacing w:before="0" w:after="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 xml:space="preserve">                                                                                занятости населения Оренбургской области</w:t>
      </w:r>
    </w:p>
    <w:p w:rsidR="00CC4BDF" w:rsidRDefault="00CC4BDF" w:rsidP="00CC4BDF">
      <w:pPr>
        <w:pStyle w:val="1"/>
        <w:spacing w:before="0" w:after="0"/>
        <w:ind w:firstLine="48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>от 23.10.2018 № 188</w:t>
      </w:r>
    </w:p>
    <w:p w:rsidR="00C65A3B" w:rsidRDefault="00233550" w:rsidP="00C65A3B">
      <w:pPr>
        <w:pStyle w:val="1"/>
        <w:rPr>
          <w:rFonts w:eastAsiaTheme="minorEastAsia"/>
        </w:rPr>
      </w:pPr>
      <w:r>
        <w:rPr>
          <w:rFonts w:eastAsiaTheme="minorEastAsia"/>
        </w:rPr>
        <w:t>Административный регламент</w:t>
      </w:r>
      <w:r>
        <w:rPr>
          <w:rFonts w:eastAsiaTheme="minorEastAsia"/>
        </w:rPr>
        <w:br/>
        <w:t>предоставления государственной услуги</w:t>
      </w:r>
      <w:r w:rsidR="00B413F1">
        <w:rPr>
          <w:rFonts w:eastAsiaTheme="minorEastAsia"/>
        </w:rPr>
        <w:t xml:space="preserve"> </w:t>
      </w:r>
      <w:r>
        <w:rPr>
          <w:rFonts w:eastAsiaTheme="minorEastAsia"/>
        </w:rPr>
        <w:t>по уведомительной регистрации соглашений, заключенных на территориальном уровне социального партнерства</w:t>
      </w:r>
    </w:p>
    <w:p w:rsidR="00233550" w:rsidRPr="0054331F" w:rsidRDefault="00CC4BDF" w:rsidP="00C65A3B">
      <w:pPr>
        <w:pStyle w:val="1"/>
        <w:rPr>
          <w:b w:val="0"/>
        </w:rPr>
      </w:pPr>
      <w:r w:rsidRPr="0054331F">
        <w:rPr>
          <w:b w:val="0"/>
        </w:rPr>
        <w:t>(в ред. приказов министерства труда и занятости населения Оренбургской области от 29.05.2019 № 99, от  06.05.2020 № 101)</w:t>
      </w:r>
    </w:p>
    <w:p w:rsidR="00233550" w:rsidRPr="00C65A3B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0" w:name="sub_100"/>
      <w:r>
        <w:rPr>
          <w:rFonts w:eastAsiaTheme="minorEastAsia"/>
        </w:rPr>
        <w:t>I. Общие положения</w:t>
      </w:r>
      <w:bookmarkStart w:id="1" w:name="_GoBack"/>
      <w:bookmarkEnd w:id="1"/>
    </w:p>
    <w:p w:rsidR="00233550" w:rsidRDefault="00233550" w:rsidP="00233550">
      <w:pPr>
        <w:pStyle w:val="1"/>
        <w:rPr>
          <w:rFonts w:eastAsiaTheme="minorEastAsia"/>
        </w:rPr>
      </w:pPr>
      <w:bookmarkStart w:id="2" w:name="sub_101"/>
      <w:bookmarkEnd w:id="0"/>
      <w:r>
        <w:rPr>
          <w:rFonts w:eastAsiaTheme="minorEastAsia"/>
        </w:rPr>
        <w:t>Предмет регулирования регламента</w:t>
      </w:r>
    </w:p>
    <w:p w:rsidR="00233550" w:rsidRDefault="00233550" w:rsidP="00233550">
      <w:bookmarkStart w:id="3" w:name="sub_1001"/>
      <w:bookmarkEnd w:id="2"/>
      <w:r>
        <w:t xml:space="preserve">1. </w:t>
      </w:r>
      <w:proofErr w:type="gramStart"/>
      <w:r>
        <w:t>Административный регламент предоставления государственной услуги по уведомительной регистрации соглашений, заключенных на территориальном уровне социального партнерства (далее - административный регламент), устанавливает порядок и стандарт предоставления государственной услуги по уведомительной регистрации соглашений, заключенных на территориальном уровне социального партнерства (далее - государственная услуга), в том числе определяет сроки и последовательность административных процедур (действий) министерства труда и занятости населения Оренбургской области (далее - министерство), осуществляемых по запросу</w:t>
      </w:r>
      <w:proofErr w:type="gramEnd"/>
      <w:r>
        <w:t xml:space="preserve"> работодателей либо их уполномоченных представителей в пределах установленных нормативными правовыми актами Российской Федерации полномочий в соответствии с требованиями </w:t>
      </w:r>
      <w:hyperlink r:id="rId5" w:history="1">
        <w:r>
          <w:rPr>
            <w:rStyle w:val="af1"/>
            <w:rFonts w:ascii="Times New Roman CYR" w:hAnsi="Times New Roman CYR" w:cs="Times New Roman CYR"/>
          </w:rPr>
          <w:t>Федерального закона</w:t>
        </w:r>
      </w:hyperlink>
      <w:r>
        <w:t xml:space="preserve"> от 27.07.2010 </w:t>
      </w:r>
      <w:r w:rsidR="00CC4BDF">
        <w:t>№ 210-ФЗ «</w:t>
      </w:r>
      <w:r>
        <w:t>Об организации предоставления государственных и муниципальных услуг</w:t>
      </w:r>
      <w:r w:rsidR="00CC4BDF">
        <w:t>»</w:t>
      </w:r>
      <w:r>
        <w:t>.</w:t>
      </w:r>
    </w:p>
    <w:p w:rsidR="00233550" w:rsidRDefault="00233550" w:rsidP="00233550">
      <w:bookmarkStart w:id="4" w:name="sub_1002"/>
      <w:bookmarkEnd w:id="3"/>
      <w:r>
        <w:t>2. Административный регламент также устанавливает порядок взаимодействия должностных лиц министерства с должностными лицами государственных казенных учреждений, подведомственных министерству (далее - учреждения), при предоставлении государственной услуги, в том числе перечень отдельных административных процедур (действий) при предоставлении государственной услуги, которые допускается выполнять должностным лицам учреждений от имени министерства.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5" w:name="sub_102"/>
      <w:bookmarkEnd w:id="4"/>
      <w:r>
        <w:rPr>
          <w:rFonts w:eastAsiaTheme="minorEastAsia"/>
        </w:rPr>
        <w:t>Круг заявителей</w:t>
      </w:r>
    </w:p>
    <w:p w:rsidR="00233550" w:rsidRDefault="00233550" w:rsidP="00233550">
      <w:bookmarkStart w:id="6" w:name="sub_1003"/>
      <w:bookmarkEnd w:id="5"/>
      <w:r>
        <w:t>3. Заявителями являются работодатели, обратившиеся в министерство с запросом заявителя о предоставлении государственной услуги (далее - заявитель).</w:t>
      </w:r>
    </w:p>
    <w:bookmarkEnd w:id="6"/>
    <w:p w:rsidR="00233550" w:rsidRDefault="00233550" w:rsidP="00233550">
      <w:r>
        <w:t>От имени заявителя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7" w:name="sub_103"/>
      <w:r>
        <w:rPr>
          <w:rFonts w:eastAsiaTheme="minorEastAsia"/>
        </w:rPr>
        <w:t>Требования к порядку информирования о предоставлении государственной услуги</w:t>
      </w:r>
    </w:p>
    <w:p w:rsidR="00233550" w:rsidRDefault="00233550" w:rsidP="00233550">
      <w:bookmarkStart w:id="8" w:name="sub_1004"/>
      <w:bookmarkEnd w:id="7"/>
      <w:r>
        <w:t xml:space="preserve">4. </w:t>
      </w:r>
      <w:proofErr w:type="gramStart"/>
      <w:r>
        <w:t xml:space="preserve">Информирование о государственной услуге и порядке ее предоставления осуществляется непосредственно в помещениях министерства и учреждений, с использованием средств массовой информации, электронной или телефонной связи, сети Интернет, включая </w:t>
      </w:r>
      <w:hyperlink r:id="rId6" w:history="1">
        <w:r>
          <w:rPr>
            <w:rStyle w:val="af1"/>
            <w:rFonts w:ascii="Times New Roman CYR" w:hAnsi="Times New Roman CYR" w:cs="Times New Roman CYR"/>
          </w:rPr>
          <w:t>официальный сайт</w:t>
        </w:r>
      </w:hyperlink>
      <w:r>
        <w:t xml:space="preserve">, содержащий информацию о предоставлении государственной услуги (далее - официальный сайт), и федеральную государственную информационную </w:t>
      </w:r>
      <w:hyperlink r:id="rId7" w:history="1">
        <w:r>
          <w:rPr>
            <w:rStyle w:val="af1"/>
            <w:rFonts w:ascii="Times New Roman CYR" w:hAnsi="Times New Roman CYR" w:cs="Times New Roman CYR"/>
          </w:rPr>
          <w:t>систему</w:t>
        </w:r>
      </w:hyperlink>
      <w:r w:rsidR="00CC4BDF">
        <w:t xml:space="preserve"> «</w:t>
      </w:r>
      <w:r>
        <w:t>Единый портал государственных и муниципальных услуг</w:t>
      </w:r>
      <w:r w:rsidR="00CC4BDF">
        <w:t>»</w:t>
      </w:r>
      <w:r>
        <w:t xml:space="preserve"> (далее - Портал государственных услуг), а также через многофункциональные центры предоставления государственных</w:t>
      </w:r>
      <w:proofErr w:type="gramEnd"/>
      <w:r>
        <w:t xml:space="preserve"> и муниципальных услуг (далее - МФЦ).</w:t>
      </w:r>
    </w:p>
    <w:bookmarkEnd w:id="8"/>
    <w:p w:rsidR="00233550" w:rsidRDefault="00233550" w:rsidP="00233550">
      <w:proofErr w:type="gramStart"/>
      <w:r>
        <w:t xml:space="preserve">Информация о порядке и сроках предоставления государственной услуги, основанная на сведениях о государственной услуги, содержащихся в федеральной </w:t>
      </w:r>
      <w:r>
        <w:lastRenderedPageBreak/>
        <w:t>государс</w:t>
      </w:r>
      <w:r w:rsidR="00CC4BDF">
        <w:t>твенной информационной системе «</w:t>
      </w:r>
      <w:r>
        <w:t>Федеральный реестр государственных и муниципальных услуг (функций)</w:t>
      </w:r>
      <w:r w:rsidR="00CC4BDF">
        <w:t>»</w:t>
      </w:r>
      <w:r>
        <w:t xml:space="preserve"> (далее - федеральный реестр), размещенная на </w:t>
      </w:r>
      <w:hyperlink r:id="rId8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9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услуг, предоставляется заявителю бесплатно.</w:t>
      </w:r>
      <w:proofErr w:type="gramEnd"/>
    </w:p>
    <w:p w:rsidR="00233550" w:rsidRDefault="00233550" w:rsidP="00233550">
      <w:proofErr w:type="gramStart"/>
      <w:r>
        <w:t xml:space="preserve">Доступ к информации о сроках и порядке предоставления государственной услуги на </w:t>
      </w:r>
      <w:hyperlink r:id="rId10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11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заявителей или предоставление ими персональных данных.</w:t>
      </w:r>
      <w:proofErr w:type="gramEnd"/>
    </w:p>
    <w:p w:rsidR="00233550" w:rsidRDefault="00233550" w:rsidP="00233550">
      <w:bookmarkStart w:id="9" w:name="sub_1005"/>
      <w:r>
        <w:t xml:space="preserve">5. Справочная информация, в том числе информация о местонахождении, графике работы, номерах телефонов, адресах электронной почты и (или) формы обратной связи в сети Интернет министерства, учреждений и МФЦ, размещается на </w:t>
      </w:r>
      <w:hyperlink r:id="rId12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13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услуг, а также на стендах в местах предоставления государственной услуги, в том числе в МФЦ.</w:t>
      </w:r>
    </w:p>
    <w:bookmarkEnd w:id="9"/>
    <w:p w:rsidR="00233550" w:rsidRDefault="00233550" w:rsidP="00233550">
      <w:r>
        <w:t xml:space="preserve">Актуализацию справочной информации на </w:t>
      </w:r>
      <w:hyperlink r:id="rId14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15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услуг, а также в федеральном реестре осуществляет министерство.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10" w:name="sub_200"/>
      <w:r>
        <w:rPr>
          <w:rFonts w:eastAsiaTheme="minorEastAsia"/>
        </w:rPr>
        <w:t>II. Стандарт предоставления государственной услуги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11" w:name="sub_201"/>
      <w:bookmarkEnd w:id="10"/>
      <w:r>
        <w:rPr>
          <w:rFonts w:eastAsiaTheme="minorEastAsia"/>
        </w:rPr>
        <w:t>Наименование государственной услуги</w:t>
      </w:r>
    </w:p>
    <w:p w:rsidR="00233550" w:rsidRDefault="00233550" w:rsidP="00233550">
      <w:bookmarkStart w:id="12" w:name="sub_1006"/>
      <w:bookmarkEnd w:id="11"/>
      <w:r>
        <w:t>6. Наименование государственной услуги: государственная услуга по уведомительной регистрации соглашений, заключенных на территориальном уровне социального партнерства.</w:t>
      </w:r>
    </w:p>
    <w:p w:rsidR="00233550" w:rsidRDefault="00233550" w:rsidP="00233550">
      <w:bookmarkStart w:id="13" w:name="sub_1007"/>
      <w:bookmarkEnd w:id="12"/>
      <w:r>
        <w:t>7. Государственная услуга носит заявительный порядок обращения.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14" w:name="sub_202"/>
      <w:bookmarkEnd w:id="13"/>
      <w:r>
        <w:rPr>
          <w:rFonts w:eastAsiaTheme="minorEastAsia"/>
        </w:rPr>
        <w:t>Наименование органа, предоставляющего государственную услугу</w:t>
      </w:r>
    </w:p>
    <w:p w:rsidR="00233550" w:rsidRDefault="00233550" w:rsidP="00233550">
      <w:bookmarkStart w:id="15" w:name="sub_1008"/>
      <w:bookmarkEnd w:id="14"/>
      <w:r>
        <w:t>8. Государственная услуга предоставляется министерством труда и занятости населения Оренбургской области.</w:t>
      </w:r>
    </w:p>
    <w:p w:rsidR="00233550" w:rsidRDefault="00233550" w:rsidP="00233550">
      <w:bookmarkStart w:id="16" w:name="sub_1009"/>
      <w:bookmarkEnd w:id="15"/>
      <w:r>
        <w:t xml:space="preserve">9. В </w:t>
      </w:r>
      <w:proofErr w:type="gramStart"/>
      <w:r>
        <w:t>предоставлении</w:t>
      </w:r>
      <w:proofErr w:type="gramEnd"/>
      <w:r>
        <w:t xml:space="preserve"> государственной услуги участвуют государственные казенные учреждения, подведомственные министерству.</w:t>
      </w:r>
    </w:p>
    <w:p w:rsidR="00233550" w:rsidRDefault="00233550" w:rsidP="00233550">
      <w:bookmarkStart w:id="17" w:name="sub_1010"/>
      <w:bookmarkEnd w:id="16"/>
      <w:r>
        <w:t xml:space="preserve">10. При наличии между министерством и МФЦ соглашения о взаимодействии, заключенного в соответствии с требованиями </w:t>
      </w:r>
      <w:hyperlink r:id="rId16" w:history="1">
        <w:r>
          <w:rPr>
            <w:rStyle w:val="af1"/>
            <w:rFonts w:ascii="Times New Roman CYR" w:hAnsi="Times New Roman CYR" w:cs="Times New Roman CYR"/>
          </w:rPr>
          <w:t>Федерального закона</w:t>
        </w:r>
      </w:hyperlink>
      <w:r>
        <w:t xml:space="preserve"> от 27.07.2010 </w:t>
      </w:r>
      <w:r w:rsidR="00CC4BDF">
        <w:t>№</w:t>
      </w:r>
      <w:r>
        <w:t> 210-ФЗ</w:t>
      </w:r>
      <w:r w:rsidR="00CC4BDF">
        <w:t xml:space="preserve"> «</w:t>
      </w:r>
      <w:r>
        <w:t>Об организации предоставления государственных и муниципальных услуг (далее - соглашение о взаимодействии), в предоставлении государственной услуги участвуют МФЦ.</w:t>
      </w:r>
    </w:p>
    <w:p w:rsidR="00233550" w:rsidRDefault="00233550" w:rsidP="00233550">
      <w:bookmarkStart w:id="18" w:name="sub_1011"/>
      <w:bookmarkEnd w:id="17"/>
      <w:r>
        <w:t xml:space="preserve">11. </w:t>
      </w:r>
      <w:proofErr w:type="gramStart"/>
      <w:r>
        <w:t xml:space="preserve"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7" w:history="1">
        <w:r>
          <w:rPr>
            <w:rStyle w:val="af1"/>
            <w:rFonts w:ascii="Times New Roman CYR" w:hAnsi="Times New Roman CYR" w:cs="Times New Roman CYR"/>
          </w:rPr>
          <w:t>части 1 статьи 9</w:t>
        </w:r>
      </w:hyperlink>
      <w:r>
        <w:t xml:space="preserve"> Федерального закона от 27.07.2010 </w:t>
      </w:r>
      <w:r w:rsidR="00CC4BDF">
        <w:t>№  210-ФЗ «</w:t>
      </w:r>
      <w:r>
        <w:t>Об организации предоставления государственных</w:t>
      </w:r>
      <w:proofErr w:type="gramEnd"/>
      <w:r>
        <w:t xml:space="preserve"> и муниципальных услуг</w:t>
      </w:r>
      <w:r w:rsidR="00CC4BDF">
        <w:t>»</w:t>
      </w:r>
      <w:r>
        <w:t>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19" w:name="sub_203"/>
      <w:bookmarkEnd w:id="18"/>
      <w:r>
        <w:rPr>
          <w:rFonts w:eastAsiaTheme="minorEastAsia"/>
        </w:rPr>
        <w:t>Описание результата предоставления государственной услуги</w:t>
      </w:r>
    </w:p>
    <w:p w:rsidR="00233550" w:rsidRDefault="00233550" w:rsidP="00233550">
      <w:bookmarkStart w:id="20" w:name="sub_1012"/>
      <w:bookmarkEnd w:id="19"/>
      <w:r>
        <w:t>12. Результатом предоставления государственной услуги является выдача (направление) заявителю:</w:t>
      </w:r>
    </w:p>
    <w:p w:rsidR="00233550" w:rsidRDefault="00233550" w:rsidP="00233550">
      <w:bookmarkStart w:id="21" w:name="sub_1121"/>
      <w:bookmarkEnd w:id="20"/>
      <w:r>
        <w:t xml:space="preserve">а) уведомления о регистрации соглашения, заключенного на территориальном уровне социального партнерства, по форме согласно </w:t>
      </w:r>
      <w:hyperlink r:id="rId18" w:anchor="sub_20" w:history="1">
        <w:r w:rsidR="00CC4BDF">
          <w:rPr>
            <w:rStyle w:val="af1"/>
            <w:rFonts w:ascii="Times New Roman CYR" w:hAnsi="Times New Roman CYR" w:cs="Times New Roman CYR"/>
          </w:rPr>
          <w:t>приложению №</w:t>
        </w:r>
        <w:r>
          <w:rPr>
            <w:rStyle w:val="af1"/>
            <w:rFonts w:ascii="Times New Roman CYR" w:hAnsi="Times New Roman CYR" w:cs="Times New Roman CYR"/>
          </w:rPr>
          <w:t> 2</w:t>
        </w:r>
      </w:hyperlink>
      <w:r>
        <w:t xml:space="preserve"> к настоящему административному регламенту;</w:t>
      </w:r>
    </w:p>
    <w:p w:rsidR="00233550" w:rsidRDefault="00233550" w:rsidP="00233550">
      <w:bookmarkStart w:id="22" w:name="sub_1122"/>
      <w:bookmarkEnd w:id="21"/>
      <w:proofErr w:type="gramStart"/>
      <w:r>
        <w:t xml:space="preserve">б) уведомления о регистрации соглашения, заключенного на территориальном уровне социального партнерства, с выявлением условий, ухудшающих положение </w:t>
      </w:r>
      <w:r>
        <w:lastRenderedPageBreak/>
        <w:t xml:space="preserve">работников по сравнению с </w:t>
      </w:r>
      <w:hyperlink r:id="rId19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 (далее - уведомление о регистрации соглашения, заключенного на территориальном уровне социального партнерства с выявлением условий, ухудшающих положение работников) по форме согласно </w:t>
      </w:r>
      <w:hyperlink r:id="rId20" w:anchor="sub_30" w:history="1">
        <w:r>
          <w:rPr>
            <w:rStyle w:val="af1"/>
            <w:rFonts w:ascii="Times New Roman CYR" w:hAnsi="Times New Roman CYR" w:cs="Times New Roman CYR"/>
          </w:rPr>
          <w:t xml:space="preserve">приложению </w:t>
        </w:r>
        <w:r w:rsidR="00CC4BDF">
          <w:rPr>
            <w:rStyle w:val="af1"/>
            <w:rFonts w:ascii="Times New Roman CYR" w:hAnsi="Times New Roman CYR" w:cs="Times New Roman CYR"/>
          </w:rPr>
          <w:t>№</w:t>
        </w:r>
        <w:r>
          <w:rPr>
            <w:rStyle w:val="af1"/>
            <w:rFonts w:ascii="Times New Roman CYR" w:hAnsi="Times New Roman CYR" w:cs="Times New Roman CYR"/>
          </w:rPr>
          <w:t> 3</w:t>
        </w:r>
      </w:hyperlink>
      <w:r>
        <w:t xml:space="preserve"> к настоящему административному регламенту;</w:t>
      </w:r>
      <w:proofErr w:type="gramEnd"/>
    </w:p>
    <w:p w:rsidR="00233550" w:rsidRDefault="00233550" w:rsidP="00233550">
      <w:bookmarkStart w:id="23" w:name="sub_1123"/>
      <w:bookmarkEnd w:id="22"/>
      <w:r>
        <w:t xml:space="preserve">в) уведомления об отказе в регистрации соглашения, заключенного на территориальном уровне социального партнерства, по форме согласно </w:t>
      </w:r>
      <w:hyperlink r:id="rId21" w:anchor="sub_40" w:history="1">
        <w:r>
          <w:rPr>
            <w:rStyle w:val="af1"/>
            <w:rFonts w:ascii="Times New Roman CYR" w:hAnsi="Times New Roman CYR" w:cs="Times New Roman CYR"/>
          </w:rPr>
          <w:t xml:space="preserve">приложению </w:t>
        </w:r>
        <w:r w:rsidR="00CC4BDF">
          <w:rPr>
            <w:rStyle w:val="af1"/>
            <w:rFonts w:ascii="Times New Roman CYR" w:hAnsi="Times New Roman CYR" w:cs="Times New Roman CYR"/>
          </w:rPr>
          <w:t>№</w:t>
        </w:r>
        <w:r>
          <w:rPr>
            <w:rStyle w:val="af1"/>
            <w:rFonts w:ascii="Times New Roman CYR" w:hAnsi="Times New Roman CYR" w:cs="Times New Roman CYR"/>
          </w:rPr>
          <w:t> 4</w:t>
        </w:r>
      </w:hyperlink>
      <w:r>
        <w:t xml:space="preserve"> к настоящему административному регламенту.</w:t>
      </w:r>
    </w:p>
    <w:p w:rsidR="00233550" w:rsidRDefault="00233550" w:rsidP="00233550">
      <w:bookmarkStart w:id="24" w:name="sub_1013"/>
      <w:bookmarkEnd w:id="23"/>
      <w:r>
        <w:t>13. Заявителю в качестве результата предоставления государственной услуги обеспечивается по его выбору возможность получения:</w:t>
      </w:r>
    </w:p>
    <w:bookmarkEnd w:id="24"/>
    <w:p w:rsidR="00233550" w:rsidRDefault="00233550" w:rsidP="00233550">
      <w:r>
        <w:t>документа на бумажном носителе;</w:t>
      </w:r>
    </w:p>
    <w:p w:rsidR="00233550" w:rsidRDefault="00233550" w:rsidP="00233550">
      <w:r>
        <w:t xml:space="preserve">в форме электронного документа, подписанного уполномоченным должностным лицом министерства или учреждения с использованием усиленной </w:t>
      </w:r>
      <w:hyperlink r:id="rId22" w:history="1">
        <w:r>
          <w:rPr>
            <w:rStyle w:val="af1"/>
            <w:rFonts w:ascii="Times New Roman CYR" w:hAnsi="Times New Roman CYR" w:cs="Times New Roman CYR"/>
          </w:rPr>
          <w:t>квалифицированной электронной подписи</w:t>
        </w:r>
      </w:hyperlink>
      <w:r>
        <w:t>.</w:t>
      </w:r>
    </w:p>
    <w:p w:rsidR="00233550" w:rsidRDefault="00233550" w:rsidP="00233550">
      <w:r>
        <w:t>На бумажном носителе результат предоставления государственной услуги вручается (направляется) заявителю следующими способами:</w:t>
      </w:r>
    </w:p>
    <w:p w:rsidR="00233550" w:rsidRDefault="00233550" w:rsidP="00233550">
      <w:r>
        <w:t>путем личного обращения в министерство или учреждение;</w:t>
      </w:r>
    </w:p>
    <w:p w:rsidR="00233550" w:rsidRDefault="00233550" w:rsidP="00233550">
      <w:r>
        <w:t>почтовым отправлением с уведомлением о вручении;</w:t>
      </w:r>
    </w:p>
    <w:p w:rsidR="00233550" w:rsidRDefault="00233550" w:rsidP="00233550">
      <w:r>
        <w:t>путем личного обращения в МФЦ (при наличии соглашения о взаимодействии).</w:t>
      </w:r>
    </w:p>
    <w:p w:rsidR="00233550" w:rsidRDefault="00233550" w:rsidP="00233550">
      <w:r>
        <w:t xml:space="preserve">В форме электронного документа, подписанного уполномоченным должностным лицом министерства или учреждения с использованием усиленной </w:t>
      </w:r>
      <w:hyperlink r:id="rId23" w:history="1">
        <w:r>
          <w:rPr>
            <w:rStyle w:val="af1"/>
            <w:rFonts w:ascii="Times New Roman CYR" w:hAnsi="Times New Roman CYR" w:cs="Times New Roman CYR"/>
          </w:rPr>
          <w:t>квалифицированной электронной подписи</w:t>
        </w:r>
      </w:hyperlink>
      <w:r>
        <w:t xml:space="preserve">, результат предоставления государственной услуги направляется работодателям с использованием </w:t>
      </w:r>
      <w:hyperlink r:id="rId24" w:history="1">
        <w:r>
          <w:rPr>
            <w:rStyle w:val="af1"/>
            <w:rFonts w:ascii="Times New Roman CYR" w:hAnsi="Times New Roman CYR" w:cs="Times New Roman CYR"/>
          </w:rPr>
          <w:t>официального сайта</w:t>
        </w:r>
      </w:hyperlink>
      <w:r>
        <w:t xml:space="preserve"> или </w:t>
      </w:r>
      <w:hyperlink r:id="rId25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услуг.</w:t>
      </w:r>
    </w:p>
    <w:p w:rsidR="00233550" w:rsidRDefault="00233550" w:rsidP="00233550">
      <w:r>
        <w:t xml:space="preserve">Заявителю предоставляется возможность сохранения электронного документа, являющегося результатом предоставления государственной услуги и подписанного уполномоченным должностным лицом министерства или учреждения с использованием усиленной </w:t>
      </w:r>
      <w:hyperlink r:id="rId26" w:history="1">
        <w:r>
          <w:rPr>
            <w:rStyle w:val="af1"/>
            <w:rFonts w:ascii="Times New Roman CYR" w:hAnsi="Times New Roman CYR" w:cs="Times New Roman CYR"/>
          </w:rPr>
          <w:t>квалифицированной электронной подписи</w:t>
        </w:r>
      </w:hyperlink>
      <w:r>
        <w:t>, на своих технических средствах, а также возможность направления такого электронного документа в иные органы (организации).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25" w:name="sub_204"/>
      <w:r>
        <w:rPr>
          <w:rFonts w:eastAsiaTheme="minorEastAsia"/>
        </w:rPr>
        <w:t>Срок предоставления государственной услуги, срок приостановления предоставления государственной услуги, срок выдачи (направления) документов, являющихся результатом предоставления государственной услуги</w:t>
      </w:r>
    </w:p>
    <w:p w:rsidR="00233550" w:rsidRDefault="00233550" w:rsidP="00233550">
      <w:bookmarkStart w:id="26" w:name="sub_1014"/>
      <w:bookmarkEnd w:id="25"/>
      <w:r>
        <w:t>14. Максимально допустимые сроки предоставления государственной услуги не должны превышать 30 дней с момента регистрации запроса заявителя о предоставлении государственной услуги (далее - запрос заявителя) в министерстве.</w:t>
      </w:r>
    </w:p>
    <w:bookmarkEnd w:id="26"/>
    <w:p w:rsidR="00233550" w:rsidRDefault="00233550" w:rsidP="00233550">
      <w:proofErr w:type="gramStart"/>
      <w:r>
        <w:t>В случае необходимости получения дополнительной информации и уточнения имеющихся сведений для предоставления государственной услуги срок ее оказания может быть продлен министром труда и занятости населения Оренбургской области (далее - министр) или заместителем министра не более чем на 30 дней, при этом заявителю направляется уведомление о продлении срока предоставления государственной услуги.</w:t>
      </w:r>
      <w:proofErr w:type="gramEnd"/>
    </w:p>
    <w:p w:rsidR="00233550" w:rsidRDefault="00233550" w:rsidP="00233550">
      <w:bookmarkStart w:id="27" w:name="sub_1015"/>
      <w:r>
        <w:t>15. Возможность приостановления предоставления государственной услуги законодательством Российской Федерации не предусмотрена.</w:t>
      </w:r>
    </w:p>
    <w:p w:rsidR="00233550" w:rsidRDefault="00233550" w:rsidP="00233550">
      <w:bookmarkStart w:id="28" w:name="sub_1016"/>
      <w:bookmarkEnd w:id="27"/>
      <w:r>
        <w:t>16. Срок выдачи (направления) результатов предоставления государственной услуги не может превышать 3 рабочих дней со дня их подписания должностным лицом министерства или учреждения.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29" w:name="sub_205"/>
      <w:bookmarkEnd w:id="28"/>
      <w:r>
        <w:rPr>
          <w:rFonts w:eastAsiaTheme="minorEastAsia"/>
        </w:rPr>
        <w:t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</w:t>
      </w:r>
    </w:p>
    <w:p w:rsidR="00233550" w:rsidRDefault="00233550" w:rsidP="00233550">
      <w:bookmarkStart w:id="30" w:name="sub_1017"/>
      <w:bookmarkEnd w:id="29"/>
      <w:r>
        <w:t xml:space="preserve">17. Перечень нормативных правовых актов, регулирующих предоставление государственной услуги (с указанием их реквизитов и источников официального </w:t>
      </w:r>
      <w:r>
        <w:lastRenderedPageBreak/>
        <w:t xml:space="preserve">опубликования), размещается на </w:t>
      </w:r>
      <w:hyperlink r:id="rId27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28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услуг.</w:t>
      </w:r>
    </w:p>
    <w:bookmarkEnd w:id="30"/>
    <w:p w:rsidR="00233550" w:rsidRDefault="00233550" w:rsidP="00233550">
      <w:r>
        <w:t xml:space="preserve">Министерство обеспечивает размещение и актуализацию перечня нормативных правовых актов, регулирующих предоставление государственной услуги, на </w:t>
      </w:r>
      <w:hyperlink r:id="rId29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, </w:t>
      </w:r>
      <w:hyperlink r:id="rId30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услуг, а также в федеральном реестре.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31" w:name="sub_206"/>
      <w:r>
        <w:rPr>
          <w:rFonts w:eastAsiaTheme="minorEastAsia"/>
        </w:rPr>
        <w:t>Исчерпывающий перечень документов, необходимых и обязательных для предоставления государственной услуги, подлежащих представлению заявителем, способы их получения заявителем, порядок их представления</w:t>
      </w:r>
    </w:p>
    <w:p w:rsidR="00233550" w:rsidRDefault="00233550" w:rsidP="00233550">
      <w:bookmarkStart w:id="32" w:name="sub_1018"/>
      <w:bookmarkEnd w:id="31"/>
      <w:r>
        <w:t>18. Для предоставления государственной услуги заявитель представляет следующие обязательные документы:</w:t>
      </w:r>
    </w:p>
    <w:bookmarkEnd w:id="32"/>
    <w:p w:rsidR="00233550" w:rsidRDefault="00233550" w:rsidP="00233550">
      <w:r>
        <w:t>запрос заявителя;</w:t>
      </w:r>
    </w:p>
    <w:p w:rsidR="00233550" w:rsidRDefault="00233550" w:rsidP="00233550">
      <w:r>
        <w:t>документ, подтверждающий полномочия лица на осуществление действий от имени заявителя (для представителя заявителя);</w:t>
      </w:r>
    </w:p>
    <w:p w:rsidR="00233550" w:rsidRDefault="00233550" w:rsidP="00233550">
      <w:r>
        <w:t>копию соглашения, заключенного на территориальном уровне социального партнерства, с отображением информации о подписях и печатями (при наличии) всех представителей сторон, заключивших соглашение.</w:t>
      </w:r>
    </w:p>
    <w:p w:rsidR="00233550" w:rsidRDefault="00233550" w:rsidP="00233550">
      <w:bookmarkStart w:id="33" w:name="sub_1019"/>
      <w:r>
        <w:t xml:space="preserve">19. Заявителю обеспечивается возможность </w:t>
      </w:r>
      <w:proofErr w:type="gramStart"/>
      <w:r>
        <w:t>выбора способа подачи запроса заявителя</w:t>
      </w:r>
      <w:proofErr w:type="gramEnd"/>
      <w:r>
        <w:t>:</w:t>
      </w:r>
    </w:p>
    <w:bookmarkEnd w:id="33"/>
    <w:p w:rsidR="00233550" w:rsidRDefault="00233550" w:rsidP="00233550">
      <w:r>
        <w:t>при личном обращении в министерство или в МФЦ (при наличии соглашения о взаимодействии);</w:t>
      </w:r>
    </w:p>
    <w:p w:rsidR="00233550" w:rsidRDefault="00233550" w:rsidP="00233550">
      <w:r>
        <w:t>почтовой связью;</w:t>
      </w:r>
    </w:p>
    <w:p w:rsidR="00233550" w:rsidRDefault="00233550" w:rsidP="00233550">
      <w:r>
        <w:t>с использованием средств факсимильной связи;</w:t>
      </w:r>
    </w:p>
    <w:p w:rsidR="00233550" w:rsidRDefault="00233550" w:rsidP="00233550">
      <w:r>
        <w:t xml:space="preserve">в электронной форме, в том числе с использованием </w:t>
      </w:r>
      <w:hyperlink r:id="rId31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услуг.</w:t>
      </w:r>
    </w:p>
    <w:p w:rsidR="00233550" w:rsidRDefault="00233550" w:rsidP="00233550">
      <w:bookmarkStart w:id="34" w:name="sub_1020"/>
      <w:r>
        <w:t>20. Документы, необходимые и обязательные для предоставления государственной услуги, в том числе запрос заявителя (далее - документы), заявители вправе представить на бумажном носителе или в форме электронного документа.</w:t>
      </w:r>
    </w:p>
    <w:p w:rsidR="00233550" w:rsidRDefault="00233550" w:rsidP="00233550">
      <w:bookmarkStart w:id="35" w:name="sub_1021"/>
      <w:bookmarkEnd w:id="34"/>
      <w:r>
        <w:t xml:space="preserve">21. Запрос заявителя на бумажном носителе оформляется по форме согласно </w:t>
      </w:r>
      <w:hyperlink r:id="rId32" w:anchor="sub_10" w:history="1">
        <w:r>
          <w:rPr>
            <w:rStyle w:val="af1"/>
            <w:rFonts w:ascii="Times New Roman CYR" w:hAnsi="Times New Roman CYR" w:cs="Times New Roman CYR"/>
          </w:rPr>
          <w:t xml:space="preserve">приложению </w:t>
        </w:r>
        <w:r w:rsidR="00B413F1">
          <w:rPr>
            <w:rStyle w:val="af1"/>
            <w:rFonts w:ascii="Times New Roman CYR" w:hAnsi="Times New Roman CYR" w:cs="Times New Roman CYR"/>
          </w:rPr>
          <w:t>№</w:t>
        </w:r>
        <w:r>
          <w:rPr>
            <w:rStyle w:val="af1"/>
            <w:rFonts w:ascii="Times New Roman CYR" w:hAnsi="Times New Roman CYR" w:cs="Times New Roman CYR"/>
          </w:rPr>
          <w:t> 1</w:t>
        </w:r>
      </w:hyperlink>
      <w:r>
        <w:t xml:space="preserve"> к настоящему административному регламенту.</w:t>
      </w:r>
    </w:p>
    <w:bookmarkEnd w:id="35"/>
    <w:p w:rsidR="00233550" w:rsidRDefault="00233550" w:rsidP="00233550">
      <w:r>
        <w:t xml:space="preserve">Документы, представляемые заявителем на бумажном носителе, </w:t>
      </w:r>
      <w:proofErr w:type="gramStart"/>
      <w:r>
        <w:t>заверяются личной подписью и должны</w:t>
      </w:r>
      <w:proofErr w:type="gramEnd"/>
      <w:r>
        <w:t xml:space="preserve"> быть четкими для прочтения, оформлены на русском языке, при этом не допускается использование сокращений слов и аббревиатур, не установленных законодательством Российской Федерации.</w:t>
      </w:r>
    </w:p>
    <w:p w:rsidR="00233550" w:rsidRDefault="00233550" w:rsidP="00233550">
      <w:r>
        <w:t>Документы на бумажном носителе представляются заявителем при личном обращении в министерство или МФЦ (при наличии соглашения о взаимодействии) путем направления почтового отправления с уведомлением о вручении.</w:t>
      </w:r>
    </w:p>
    <w:p w:rsidR="00233550" w:rsidRDefault="00233550" w:rsidP="00233550">
      <w:bookmarkStart w:id="36" w:name="sub_1022"/>
      <w:r>
        <w:t xml:space="preserve">22. Формирование запроса заявителя в электронной форме осуществляется посредством заполнения электронной формы запроса на </w:t>
      </w:r>
      <w:hyperlink r:id="rId33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 без необходимости дополнительной подачи запроса заявителя в какой-либо иной форме.</w:t>
      </w:r>
    </w:p>
    <w:bookmarkEnd w:id="36"/>
    <w:p w:rsidR="00233550" w:rsidRDefault="00233550" w:rsidP="00233550">
      <w:r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33550" w:rsidRDefault="00233550" w:rsidP="00233550">
      <w:r>
        <w:t>При формировании запроса заявителя в электронной форме заявителю обеспечивается:</w:t>
      </w:r>
    </w:p>
    <w:p w:rsidR="00233550" w:rsidRDefault="00233550" w:rsidP="00233550">
      <w:r>
        <w:t>возможность копирования и сохранения документов;</w:t>
      </w:r>
    </w:p>
    <w:p w:rsidR="00233550" w:rsidRDefault="00233550" w:rsidP="00233550">
      <w:r>
        <w:t>возможность печати на бумажном носителе копии электронной формы запроса;</w:t>
      </w:r>
    </w:p>
    <w:p w:rsidR="00233550" w:rsidRDefault="00233550" w:rsidP="00233550">
      <w: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33550" w:rsidRDefault="00233550" w:rsidP="00233550">
      <w:r>
        <w:lastRenderedPageBreak/>
        <w:t>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B413F1">
        <w:t>твенной информационной системе «</w:t>
      </w:r>
      <w: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B413F1">
        <w:t>»</w:t>
      </w:r>
      <w:r>
        <w:t xml:space="preserve"> (далее - ЕСИА), и сведений, опубликованных на </w:t>
      </w:r>
      <w:hyperlink r:id="rId34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услуг;</w:t>
      </w:r>
    </w:p>
    <w:p w:rsidR="00233550" w:rsidRDefault="00233550" w:rsidP="00233550"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233550" w:rsidRDefault="00233550" w:rsidP="00233550">
      <w:r>
        <w:t xml:space="preserve">возможность доступа заявителя на </w:t>
      </w:r>
      <w:hyperlink r:id="rId35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233550" w:rsidRDefault="00233550" w:rsidP="00233550">
      <w:bookmarkStart w:id="37" w:name="sub_1023"/>
      <w:r>
        <w:t xml:space="preserve">23. Документы, представляемые заявителем в электронной форме, могут содержать вложения, которые должны быть представлены в форматах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 и соответствовать следующим требованиям:</w:t>
      </w:r>
    </w:p>
    <w:p w:rsidR="00233550" w:rsidRDefault="00233550" w:rsidP="00233550">
      <w:bookmarkStart w:id="38" w:name="sub_1231"/>
      <w:bookmarkEnd w:id="37"/>
      <w:r>
        <w:t>1) формирование электронных копий документа осуществляется путем сканирования оригинала документа в масштабе 1:1 и в режиме:</w:t>
      </w:r>
    </w:p>
    <w:bookmarkEnd w:id="38"/>
    <w:p w:rsidR="00233550" w:rsidRDefault="00233550" w:rsidP="00233550">
      <w:r>
        <w:t xml:space="preserve">8-bit </w:t>
      </w:r>
      <w:proofErr w:type="spellStart"/>
      <w:r>
        <w:t>Grayscale</w:t>
      </w:r>
      <w:proofErr w:type="spellEnd"/>
      <w:r>
        <w:t xml:space="preserve"> (256 градаций </w:t>
      </w:r>
      <w:proofErr w:type="gramStart"/>
      <w:r>
        <w:t>серого</w:t>
      </w:r>
      <w:proofErr w:type="gramEnd"/>
      <w:r>
        <w:t>) с разрешением 150 DPI или 300 DPI, если страницы содержат черно-белые и серые иллюстрации;</w:t>
      </w:r>
    </w:p>
    <w:p w:rsidR="00233550" w:rsidRDefault="00233550" w:rsidP="00233550">
      <w:r>
        <w:t>RGB (цветной режим) с разрешением 150 DPI или 300 DPI, если страницы содержат цветные иллюстрации;</w:t>
      </w:r>
    </w:p>
    <w:p w:rsidR="00233550" w:rsidRDefault="00233550" w:rsidP="00233550">
      <w:bookmarkStart w:id="39" w:name="sub_1232"/>
      <w:r>
        <w:t>2) наименование электронных копий документов должно соответствовать наименованию оригинала документа;</w:t>
      </w:r>
    </w:p>
    <w:p w:rsidR="00233550" w:rsidRDefault="00233550" w:rsidP="00233550">
      <w:bookmarkStart w:id="40" w:name="sub_1233"/>
      <w:bookmarkEnd w:id="39"/>
      <w:r>
        <w:t xml:space="preserve">3) в случае, если электронная копия документа состоит из нескольких файлов или имеет открепленные подписи (файл формата SIG), их необходимо формировать в виде единого документа формата </w:t>
      </w:r>
      <w:proofErr w:type="spellStart"/>
      <w:r>
        <w:t>zip</w:t>
      </w:r>
      <w:proofErr w:type="spellEnd"/>
      <w:r>
        <w:t>;</w:t>
      </w:r>
    </w:p>
    <w:p w:rsidR="00233550" w:rsidRDefault="00233550" w:rsidP="00233550">
      <w:bookmarkStart w:id="41" w:name="sub_1234"/>
      <w:bookmarkEnd w:id="40"/>
      <w:r>
        <w:t xml:space="preserve">4) электронная копия документа должна открываться на просмотр стандартными средствами, предназначенными для работы с ними в среде операционной системы MS </w:t>
      </w:r>
      <w:proofErr w:type="spellStart"/>
      <w:r>
        <w:t>Windows</w:t>
      </w:r>
      <w:proofErr w:type="spellEnd"/>
      <w:r>
        <w:t xml:space="preserve"> 2000/XP/</w:t>
      </w:r>
      <w:proofErr w:type="spellStart"/>
      <w:r>
        <w:t>Vista</w:t>
      </w:r>
      <w:proofErr w:type="spellEnd"/>
      <w:r>
        <w:t>/7/8 без предварительного вывода на экран каких-либо предупреждений или сообщений об ошибках.</w:t>
      </w:r>
    </w:p>
    <w:p w:rsidR="00233550" w:rsidRDefault="00233550" w:rsidP="00233550">
      <w:bookmarkStart w:id="42" w:name="sub_1024"/>
      <w:bookmarkEnd w:id="41"/>
      <w:r>
        <w:t>24. 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233550" w:rsidRDefault="00233550" w:rsidP="00233550">
      <w:bookmarkStart w:id="43" w:name="sub_1025"/>
      <w:bookmarkEnd w:id="42"/>
      <w:r>
        <w:t xml:space="preserve">25. Информацию о документах для предоставления государственной услуги, включая установленные формы, заявитель может получить при личном и письменном обращении в министерство или учреждения, на информационных стендах в местах, предназначенных для предоставления государственной услуги, </w:t>
      </w:r>
      <w:hyperlink r:id="rId36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37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услуг.</w:t>
      </w:r>
    </w:p>
    <w:bookmarkEnd w:id="43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44" w:name="sub_207"/>
      <w:r>
        <w:rPr>
          <w:rFonts w:eastAsiaTheme="minorEastAsia"/>
        </w:rPr>
        <w:t>Исчерпывающий перечень документов, необходимых для предоставления государственной услуги, которые находятся в распоряжении иных органов, участвующих в предоставлении государственной услуги, и которые заявитель вправе представить, а также способы их получения заявителем, порядок их представления</w:t>
      </w:r>
    </w:p>
    <w:bookmarkEnd w:id="44"/>
    <w:p w:rsidR="00233550" w:rsidRDefault="00233550" w:rsidP="00233550"/>
    <w:p w:rsidR="00233550" w:rsidRDefault="00233550" w:rsidP="00233550">
      <w:bookmarkStart w:id="45" w:name="sub_1026"/>
      <w:r>
        <w:t>26. Предоставление документов, которые находятся в распоряжении иных органов, участвующих в предоставлении государственной услуги, и которые заявитель вправе предъявить, не требуется.</w:t>
      </w:r>
    </w:p>
    <w:p w:rsidR="00233550" w:rsidRDefault="00233550" w:rsidP="00233550">
      <w:bookmarkStart w:id="46" w:name="sub_1027"/>
      <w:bookmarkEnd w:id="45"/>
      <w:r>
        <w:t>27. Должностные лица при предоставлении государственной услуги не вправе требовать от заявителя:</w:t>
      </w:r>
    </w:p>
    <w:bookmarkEnd w:id="46"/>
    <w:p w:rsidR="00233550" w:rsidRDefault="00233550" w:rsidP="00233550"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</w:t>
      </w:r>
      <w:r>
        <w:lastRenderedPageBreak/>
        <w:t>актами, регулирующими отношения, возникающие в связи с предоставлением государственной услуги;</w:t>
      </w:r>
    </w:p>
    <w:p w:rsidR="00233550" w:rsidRDefault="00233550" w:rsidP="00233550">
      <w:proofErr w:type="gramStart"/>
      <w:r>
        <w:t xml:space="preserve">представления документов и информации, которые в соответствии с законодательством Российской Федерации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и органам местного самоуправления учреждений, участвующих в предоставлении государственной услуги, за исключением документов, указанных в </w:t>
      </w:r>
      <w:hyperlink r:id="rId38" w:history="1">
        <w:r>
          <w:rPr>
            <w:rStyle w:val="af1"/>
            <w:rFonts w:ascii="Times New Roman CYR" w:hAnsi="Times New Roman CYR" w:cs="Times New Roman CYR"/>
          </w:rPr>
          <w:t>части 6 статьи 7</w:t>
        </w:r>
      </w:hyperlink>
      <w:r>
        <w:t xml:space="preserve"> Федерального закона от 27.07.2010 </w:t>
      </w:r>
      <w:r w:rsidR="00CB4C1F">
        <w:t>№ 210-ФЗ «</w:t>
      </w:r>
      <w:r>
        <w:t>Об организации предоставления государ</w:t>
      </w:r>
      <w:r w:rsidR="00CB4C1F">
        <w:t>ственных и муниципальных услуг»</w:t>
      </w:r>
      <w:r w:rsidR="000876B6">
        <w:t>;</w:t>
      </w:r>
      <w:proofErr w:type="gramEnd"/>
    </w:p>
    <w:p w:rsidR="000876B6" w:rsidRPr="000876B6" w:rsidRDefault="000876B6" w:rsidP="00233550">
      <w:r w:rsidRPr="000876B6">
        <w:rPr>
          <w:shd w:val="clear" w:color="auto" w:fill="FFFFFF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от 27</w:t>
      </w:r>
      <w:r w:rsidR="00CB4C1F">
        <w:rPr>
          <w:shd w:val="clear" w:color="auto" w:fill="FFFFFF"/>
        </w:rPr>
        <w:t>.07.</w:t>
      </w:r>
      <w:r w:rsidRPr="000876B6">
        <w:rPr>
          <w:shd w:val="clear" w:color="auto" w:fill="FFFFFF"/>
        </w:rPr>
        <w:t>2010 № 210-ФЗ «Об организации предоставления государственных и муниципальных услуг.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47" w:name="sub_208"/>
      <w:r>
        <w:rPr>
          <w:rFonts w:eastAsiaTheme="minorEastAsia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233550" w:rsidRDefault="00233550" w:rsidP="00233550">
      <w:bookmarkStart w:id="48" w:name="sub_1028"/>
      <w:bookmarkEnd w:id="47"/>
      <w:r>
        <w:t>28. Основания для отказа в приеме документов отсутствуют.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49" w:name="sub_209"/>
      <w:bookmarkEnd w:id="48"/>
      <w:r>
        <w:rPr>
          <w:rFonts w:eastAsiaTheme="minorEastAsia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233550" w:rsidRDefault="00233550" w:rsidP="00233550">
      <w:bookmarkStart w:id="50" w:name="sub_1029"/>
      <w:bookmarkEnd w:id="49"/>
      <w:r>
        <w:t>29. Основания для приостановки предоставления государственной услуги отсутствуют.</w:t>
      </w:r>
    </w:p>
    <w:p w:rsidR="00233550" w:rsidRDefault="00233550" w:rsidP="00233550">
      <w:bookmarkStart w:id="51" w:name="sub_1030"/>
      <w:bookmarkEnd w:id="50"/>
      <w:r>
        <w:t>30. Основанием для отказа в предоставлении государственной услуги является:</w:t>
      </w:r>
    </w:p>
    <w:p w:rsidR="00233550" w:rsidRDefault="00233550" w:rsidP="00233550">
      <w:bookmarkStart w:id="52" w:name="sub_131"/>
      <w:bookmarkEnd w:id="51"/>
      <w:r>
        <w:t xml:space="preserve">1) отсутствие какого-либо из документов, указанных в </w:t>
      </w:r>
      <w:hyperlink r:id="rId39" w:anchor="sub_1018" w:history="1">
        <w:r>
          <w:rPr>
            <w:rStyle w:val="af1"/>
            <w:rFonts w:ascii="Times New Roman CYR" w:hAnsi="Times New Roman CYR" w:cs="Times New Roman CYR"/>
          </w:rPr>
          <w:t>пункте 18</w:t>
        </w:r>
      </w:hyperlink>
      <w:r>
        <w:t xml:space="preserve"> настоящего административного регламента;</w:t>
      </w:r>
    </w:p>
    <w:p w:rsidR="00233550" w:rsidRDefault="00233550" w:rsidP="00233550">
      <w:bookmarkStart w:id="53" w:name="sub_132"/>
      <w:bookmarkEnd w:id="52"/>
      <w:r>
        <w:t>2) оформление представленных заявителем документов не соответствует требованиям настоящего административного регламента;</w:t>
      </w:r>
    </w:p>
    <w:p w:rsidR="00233550" w:rsidRDefault="00233550" w:rsidP="00233550">
      <w:bookmarkStart w:id="54" w:name="sub_133"/>
      <w:bookmarkEnd w:id="53"/>
      <w:r>
        <w:t>3) предмет запроса заявителя не соответствует предмету предоставления государственной услуги.</w:t>
      </w:r>
    </w:p>
    <w:bookmarkEnd w:id="54"/>
    <w:p w:rsidR="00233550" w:rsidRDefault="00233550" w:rsidP="00233550">
      <w:r>
        <w:t xml:space="preserve">Не допускается отказ в предоставлении государственной услуги в случае, если документы поданы в соответствии с информацией о сроках и порядке предоставления государственной услуги, опубликованной на </w:t>
      </w:r>
      <w:hyperlink r:id="rId40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(или) </w:t>
      </w:r>
      <w:hyperlink r:id="rId41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услуг.</w:t>
      </w:r>
    </w:p>
    <w:p w:rsidR="00233550" w:rsidRDefault="00233550" w:rsidP="00233550">
      <w:bookmarkStart w:id="55" w:name="sub_1031"/>
      <w:r>
        <w:t xml:space="preserve">31. Решение об отказе в предоставлении государственной услуги, которое содержит информацию о причине отказа, подписывается уполномоченными должностными лицами министерства или учреждений и на следующий рабочий день выдается (направляется) заявителю способами, предусмотренными </w:t>
      </w:r>
      <w:hyperlink r:id="rId42" w:anchor="sub_1013" w:history="1">
        <w:r>
          <w:rPr>
            <w:rStyle w:val="af1"/>
            <w:rFonts w:ascii="Times New Roman CYR" w:hAnsi="Times New Roman CYR" w:cs="Times New Roman CYR"/>
          </w:rPr>
          <w:t>пунктом 13</w:t>
        </w:r>
      </w:hyperlink>
      <w:r>
        <w:t xml:space="preserve"> настоящего административного регламента.</w:t>
      </w:r>
    </w:p>
    <w:p w:rsidR="00233550" w:rsidRDefault="00233550" w:rsidP="00233550">
      <w:bookmarkStart w:id="56" w:name="sub_1032"/>
      <w:bookmarkEnd w:id="55"/>
      <w:r>
        <w:t>32. После устранения недостатков, послуживших основанием для отказа в предоставлении государственной услуги, заявитель вправе повторно обратиться за предоставлением государственной услуги.</w:t>
      </w:r>
    </w:p>
    <w:bookmarkEnd w:id="56"/>
    <w:p w:rsidR="00233550" w:rsidRDefault="00233550" w:rsidP="00233550">
      <w:r>
        <w:t>При повторном обращении заявителей за предоставлением государственной услуги министерство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предоставлении государственной услуги, за исключением следующих случаев:</w:t>
      </w:r>
    </w:p>
    <w:p w:rsidR="00233550" w:rsidRDefault="00233550" w:rsidP="00233550">
      <w:bookmarkStart w:id="57" w:name="sub_1321"/>
      <w:r>
        <w:t>1) изменение требований нормативных правовых актов, касающихся предоставления государственной услуги, после первоначальной подачи запроса заявителя;</w:t>
      </w:r>
    </w:p>
    <w:p w:rsidR="00233550" w:rsidRDefault="00233550" w:rsidP="00233550">
      <w:bookmarkStart w:id="58" w:name="sub_1322"/>
      <w:bookmarkEnd w:id="57"/>
      <w:r>
        <w:t>2) наличие ошибок в документах, поданных заявителем после первоначального отказа в предоставлении государственной услуги и не включенных в представленный ранее комплект документов;</w:t>
      </w:r>
    </w:p>
    <w:p w:rsidR="00233550" w:rsidRDefault="00233550" w:rsidP="00233550">
      <w:bookmarkStart w:id="59" w:name="sub_1323"/>
      <w:bookmarkEnd w:id="58"/>
      <w:r>
        <w:t xml:space="preserve">3) истечение срока действия документов или изменение информации после </w:t>
      </w:r>
      <w:r>
        <w:lastRenderedPageBreak/>
        <w:t>первоначального отказа в предоставлении государственной услуги;</w:t>
      </w:r>
    </w:p>
    <w:p w:rsidR="00233550" w:rsidRDefault="00233550" w:rsidP="00233550">
      <w:bookmarkStart w:id="60" w:name="sub_1324"/>
      <w:bookmarkEnd w:id="59"/>
      <w:r>
        <w:t>4) выявление документально подтвержденного факта (признаков) ошибочного или противоправного действия (бездействия) должностных лиц министерства или учреждений, о чем в письменном виде за подписью министра или заместителя министра уведомляются заявители, а также приносятся извинения за доставленные неудобства.</w:t>
      </w:r>
    </w:p>
    <w:bookmarkEnd w:id="60"/>
    <w:p w:rsidR="00B413F1" w:rsidRPr="00B413F1" w:rsidRDefault="00B413F1" w:rsidP="00B413F1">
      <w:pPr>
        <w:pStyle w:val="Textbody"/>
        <w:spacing w:after="0"/>
        <w:ind w:firstLine="690"/>
        <w:jc w:val="both"/>
        <w:rPr>
          <w:sz w:val="24"/>
          <w:szCs w:val="24"/>
          <w:shd w:val="clear" w:color="auto" w:fill="FFFFFF"/>
        </w:rPr>
      </w:pPr>
      <w:r w:rsidRPr="00B413F1">
        <w:rPr>
          <w:sz w:val="24"/>
          <w:szCs w:val="24"/>
          <w:shd w:val="clear" w:color="auto" w:fill="FFFFFF"/>
        </w:rPr>
        <w:t xml:space="preserve">32.1. </w:t>
      </w:r>
      <w:proofErr w:type="gramStart"/>
      <w:r w:rsidRPr="00B413F1">
        <w:rPr>
          <w:sz w:val="24"/>
          <w:szCs w:val="24"/>
          <w:shd w:val="clear" w:color="auto" w:fill="FFFFFF"/>
        </w:rPr>
        <w:t>При повторном обращении заявителей за предоставлением государственной услуги должностные лица министерства не вправе требовать от заявителей представления документов и информации, отсутствие и (или) недостоверность которых не указывались при 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от 27 июля 2010 № 210-ФЗ</w:t>
      </w:r>
      <w:proofErr w:type="gramEnd"/>
      <w:r w:rsidRPr="00B413F1">
        <w:rPr>
          <w:sz w:val="24"/>
          <w:szCs w:val="24"/>
          <w:shd w:val="clear" w:color="auto" w:fill="FFFFFF"/>
        </w:rPr>
        <w:t xml:space="preserve"> «Об организации предоставления государственных и муниципальных услуг».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61" w:name="sub_210"/>
      <w:r>
        <w:rPr>
          <w:rFonts w:eastAsiaTheme="minorEastAsia"/>
        </w:rPr>
        <w:t>Перечень услуг, которые являются необходимыми и обязательными для предоставления государственной услуги</w:t>
      </w:r>
    </w:p>
    <w:p w:rsidR="00233550" w:rsidRDefault="00233550" w:rsidP="00233550">
      <w:bookmarkStart w:id="62" w:name="sub_1033"/>
      <w:bookmarkEnd w:id="61"/>
      <w:r>
        <w:t xml:space="preserve">33. </w:t>
      </w:r>
      <w:proofErr w:type="gramStart"/>
      <w:r>
        <w:t>Услуги,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отсутствуют.</w:t>
      </w:r>
      <w:proofErr w:type="gramEnd"/>
    </w:p>
    <w:p w:rsidR="00233550" w:rsidRDefault="00233550" w:rsidP="00233550">
      <w:pPr>
        <w:pStyle w:val="1"/>
        <w:rPr>
          <w:rFonts w:eastAsiaTheme="minorEastAsia"/>
        </w:rPr>
      </w:pPr>
      <w:bookmarkStart w:id="63" w:name="sub_211"/>
      <w:bookmarkEnd w:id="62"/>
      <w:r>
        <w:rPr>
          <w:rFonts w:eastAsiaTheme="minorEastAsia"/>
        </w:rPr>
        <w:t>Порядок, размер и основания взимания государственной пошлины или иной платы, которая является необходимой и обязательной для предоставления государственной услуги</w:t>
      </w:r>
    </w:p>
    <w:p w:rsidR="00233550" w:rsidRDefault="00233550" w:rsidP="00233550">
      <w:bookmarkStart w:id="64" w:name="sub_1034"/>
      <w:bookmarkEnd w:id="63"/>
      <w:r>
        <w:t>34. Предоставление государственной услуги осуществляется бесплатно.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65" w:name="sub_212"/>
      <w:bookmarkEnd w:id="64"/>
      <w:r>
        <w:rPr>
          <w:rFonts w:eastAsiaTheme="minorEastAsia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233550" w:rsidRDefault="00233550" w:rsidP="00233550">
      <w:bookmarkStart w:id="66" w:name="sub_1035"/>
      <w:bookmarkEnd w:id="65"/>
      <w:r>
        <w:t>35. Максимальный срок ожидания в очереди при подаче запроса заявителя и при получении результата государственной услуги составляет 15 минут.</w:t>
      </w:r>
    </w:p>
    <w:p w:rsidR="00233550" w:rsidRDefault="00233550" w:rsidP="00233550">
      <w:bookmarkStart w:id="67" w:name="sub_1036"/>
      <w:bookmarkEnd w:id="66"/>
      <w:r>
        <w:t xml:space="preserve">36. Запись на прием в МФЦ (при наличии соглашения о взаимодействии) для подачи запроса заявителя может осуществляться с использованием </w:t>
      </w:r>
      <w:hyperlink r:id="rId43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услуг, при этом заявителю обеспечивается возможность:</w:t>
      </w:r>
    </w:p>
    <w:p w:rsidR="00233550" w:rsidRDefault="00233550" w:rsidP="00233550">
      <w:bookmarkStart w:id="68" w:name="sub_1361"/>
      <w:bookmarkEnd w:id="67"/>
      <w:r>
        <w:t>1) ознакомления с режимом работы МФЦ, а также с доступными для записи на прием датами и интервалами времени приема;</w:t>
      </w:r>
    </w:p>
    <w:p w:rsidR="00233550" w:rsidRDefault="00233550" w:rsidP="00233550">
      <w:bookmarkStart w:id="69" w:name="sub_1362"/>
      <w:bookmarkEnd w:id="68"/>
      <w:r>
        <w:t>2) записи в любые свободные для приема дату и время в пределах установленного в МФЦ графика приема заявителей.</w:t>
      </w:r>
    </w:p>
    <w:bookmarkEnd w:id="69"/>
    <w:p w:rsidR="00233550" w:rsidRDefault="00233550" w:rsidP="00233550">
      <w:proofErr w:type="gramStart"/>
      <w:r>
        <w:t xml:space="preserve">При осуществлении записи на прием с использованием </w:t>
      </w:r>
      <w:hyperlink r:id="rId44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 МФЦ (при наличии соглашения о взаимодействии)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  <w:proofErr w:type="gramEnd"/>
    </w:p>
    <w:p w:rsidR="00233550" w:rsidRDefault="00233550" w:rsidP="00233550">
      <w:r>
        <w:t xml:space="preserve">Запись на прием может осуществляться посредством информационной системы МФЦ, которая обеспечивает возможность интеграции с </w:t>
      </w:r>
      <w:hyperlink r:id="rId45" w:history="1">
        <w:r>
          <w:rPr>
            <w:rStyle w:val="af1"/>
            <w:rFonts w:ascii="Times New Roman CYR" w:hAnsi="Times New Roman CYR" w:cs="Times New Roman CYR"/>
          </w:rPr>
          <w:t>Порталом</w:t>
        </w:r>
      </w:hyperlink>
      <w:r>
        <w:t xml:space="preserve"> государственных услуг.</w:t>
      </w:r>
    </w:p>
    <w:p w:rsidR="00233550" w:rsidRDefault="00233550" w:rsidP="00233550"/>
    <w:p w:rsidR="00233550" w:rsidRDefault="00233550" w:rsidP="00CC4BDF">
      <w:pPr>
        <w:pStyle w:val="1"/>
        <w:rPr>
          <w:rFonts w:eastAsiaTheme="minorEastAsia"/>
        </w:rPr>
      </w:pPr>
      <w:bookmarkStart w:id="70" w:name="sub_213"/>
      <w:r>
        <w:rPr>
          <w:rFonts w:eastAsiaTheme="minorEastAsia"/>
        </w:rPr>
        <w:t>Срок и порядок регистрации запроса заявителя о предоставлении государственной услуги</w:t>
      </w:r>
      <w:bookmarkEnd w:id="70"/>
    </w:p>
    <w:p w:rsidR="00233550" w:rsidRDefault="00233550" w:rsidP="00233550">
      <w:bookmarkStart w:id="71" w:name="sub_1037"/>
      <w:r>
        <w:t>37. Регистрация запроса заявителя осуществляется должностным лицом министерства путем проставления в запросе заявителя даты и входящего номера, в течение одного рабочего дня с момента его поступления.</w:t>
      </w:r>
    </w:p>
    <w:p w:rsidR="00233550" w:rsidRDefault="00233550" w:rsidP="00233550">
      <w:bookmarkStart w:id="72" w:name="sub_1038"/>
      <w:bookmarkEnd w:id="71"/>
      <w:r>
        <w:lastRenderedPageBreak/>
        <w:t xml:space="preserve">38. Министерство обеспечивает прием документов, поданных с использованием </w:t>
      </w:r>
      <w:hyperlink r:id="rId46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Федерации.</w:t>
      </w:r>
    </w:p>
    <w:bookmarkEnd w:id="72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73" w:name="sub_214"/>
      <w:r>
        <w:rPr>
          <w:rFonts w:eastAsiaTheme="minorEastAsia"/>
        </w:rPr>
        <w:t>Требования к помещениям, в которых предоставляется государственная услуга, а также к информационным стендам, размещению и оформлению информации о порядке предоставления государственной услуги, в том числе к обеспечению доступности для инвалидов указанных объектов и услуг</w:t>
      </w:r>
    </w:p>
    <w:p w:rsidR="00233550" w:rsidRDefault="00233550" w:rsidP="00233550">
      <w:bookmarkStart w:id="74" w:name="sub_1039"/>
      <w:bookmarkEnd w:id="73"/>
      <w:r>
        <w:t>39. Предоставление государственной услуги заявителю при личном обращении осуществляется в отдельных специально оборудованных помещениях, обеспечивающих беспрепятственный доступ заявителей.</w:t>
      </w:r>
    </w:p>
    <w:p w:rsidR="00233550" w:rsidRDefault="00233550" w:rsidP="00233550">
      <w:bookmarkStart w:id="75" w:name="sub_1040"/>
      <w:bookmarkEnd w:id="74"/>
      <w:r>
        <w:t>40. Зал ожидания, места для заполнения запроса заявителя оборудуются стульями, столами или стойками для возможности оформления документов, а также санитарно-техническими помещениями, в том числе для лиц с ограниченными физическими возможностями, и местами для хранения верхней одежды.</w:t>
      </w:r>
    </w:p>
    <w:bookmarkEnd w:id="75"/>
    <w:p w:rsidR="00233550" w:rsidRDefault="00233550" w:rsidP="00233550">
      <w:r>
        <w:t>Указанные помещения оборудуются системами кондиционирования (охлаждения и нагревания) воздуха, средствами пожаротушения и оповещения о возникновении чрезвычайных ситуаций.</w:t>
      </w:r>
    </w:p>
    <w:p w:rsidR="00233550" w:rsidRDefault="00233550" w:rsidP="00233550">
      <w:bookmarkStart w:id="76" w:name="sub_1041"/>
      <w:r>
        <w:t>41. На информационных стендах или электронных терминалах, размещается справочная информация, в том числе информация о местонахождении, графике работы, номерах телефонов, адресах электронной почты и (или) формы обратной связи в сети Интернет министерства, учреждений и МФЦ, и перечень документов, необходимых для предоставления государственной услуги, и образцы их заполнения.</w:t>
      </w:r>
    </w:p>
    <w:p w:rsidR="00233550" w:rsidRDefault="00233550" w:rsidP="00233550">
      <w:bookmarkStart w:id="77" w:name="sub_1042"/>
      <w:bookmarkEnd w:id="76"/>
      <w:r>
        <w:t>42. Помещения, в которых осуществляется предоставление государственной услуги, должны предусматривать следующие условия доступности для инвалидов и других маломобильных групп населения:</w:t>
      </w:r>
    </w:p>
    <w:bookmarkEnd w:id="77"/>
    <w:p w:rsidR="00233550" w:rsidRDefault="00233550" w:rsidP="00233550">
      <w:r>
        <w:t>возможность беспрепятственного входа и выхода из них;</w:t>
      </w:r>
    </w:p>
    <w:p w:rsidR="00233550" w:rsidRDefault="00233550" w:rsidP="00233550">
      <w:r>
        <w:t xml:space="preserve">возможность самостоятельного передвижения по их территории в целях доступа к месту предоставления услуги, в том числе с помощью уполномоченного должностного лица,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233550" w:rsidRDefault="00233550" w:rsidP="00233550">
      <w:r>
        <w:t>возможность посадки в транспортное средство и высадки из него перед входом в них, в том числе с использованием кресла-коляски и, при необходимости, с помощью уполномоченного должностного лица;</w:t>
      </w:r>
    </w:p>
    <w:p w:rsidR="00233550" w:rsidRDefault="00233550" w:rsidP="00233550">
      <w:r>
        <w:t>возможность сопровождения инвалидов, имеющих стойкие нарушения функции зрения и самостоятельного передвижения, по территории объекта;</w:t>
      </w:r>
    </w:p>
    <w:p w:rsidR="00233550" w:rsidRDefault="00233550" w:rsidP="00233550">
      <w:r>
        <w:t>содействие инвалиду при входе и выходе из них, информирование инвалида о доступных маршрутах общественного транспорта;</w:t>
      </w:r>
    </w:p>
    <w:p w:rsidR="00233550" w:rsidRDefault="00233550" w:rsidP="00233550">
      <w:proofErr w:type="gramStart"/>
      <w:r>
        <w:t>надлежащее размещение носителей информации, необходимой для обеспечения беспрепятственного доступа инвалидов к помещениям и услугам, с учетом ограничений их жизнедеятельности, в том числе дублирование необходимой для получения государственной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233550" w:rsidRDefault="00233550" w:rsidP="00233550">
      <w:r>
        <w:t xml:space="preserve">обеспечение допуска в помещения, в которых предоставляется государственная услуга, собаки-проводника при наличии документа, подтверждающего ее специальное обучение, выданного по </w:t>
      </w:r>
      <w:hyperlink r:id="rId47" w:history="1">
        <w:r>
          <w:rPr>
            <w:rStyle w:val="af1"/>
            <w:rFonts w:ascii="Times New Roman CYR" w:hAnsi="Times New Roman CYR" w:cs="Times New Roman CYR"/>
          </w:rPr>
          <w:t>форме</w:t>
        </w:r>
      </w:hyperlink>
      <w:r>
        <w:t xml:space="preserve"> и в </w:t>
      </w:r>
      <w:hyperlink r:id="rId48" w:history="1">
        <w:r>
          <w:rPr>
            <w:rStyle w:val="af1"/>
            <w:rFonts w:ascii="Times New Roman CYR" w:hAnsi="Times New Roman CYR" w:cs="Times New Roman CYR"/>
          </w:rPr>
          <w:t>порядке</w:t>
        </w:r>
      </w:hyperlink>
      <w:r>
        <w:t>, утвержденном уполномоченным органом.</w:t>
      </w:r>
    </w:p>
    <w:p w:rsidR="00233550" w:rsidRDefault="00233550" w:rsidP="00233550">
      <w:r>
        <w:t xml:space="preserve">В </w:t>
      </w:r>
      <w:proofErr w:type="gramStart"/>
      <w:r>
        <w:t>случае</w:t>
      </w:r>
      <w:proofErr w:type="gramEnd"/>
      <w:r>
        <w:t xml:space="preserve"> невозможности полностью приспособить помещения с учетом потребности инвалида, ему обеспечивается доступ к месту предоставления государственной услуги, либо, когда это возможно, ее предоставление по месту жительства инвалида или в дистанционном режиме.</w:t>
      </w:r>
    </w:p>
    <w:p w:rsidR="00233550" w:rsidRDefault="00233550" w:rsidP="00233550">
      <w:bookmarkStart w:id="78" w:name="sub_1043"/>
      <w:r>
        <w:lastRenderedPageBreak/>
        <w:t>43. Обеспечение условий доступности для инвалидов государственной услуги предусматривает:</w:t>
      </w:r>
    </w:p>
    <w:bookmarkEnd w:id="78"/>
    <w:p w:rsidR="00233550" w:rsidRDefault="00233550" w:rsidP="00233550">
      <w: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233550" w:rsidRDefault="00233550" w:rsidP="00233550">
      <w: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233550" w:rsidRDefault="00233550" w:rsidP="00233550">
      <w:r>
        <w:t>оказание работниками органов и организаций, предоставляющих услуги в сфере труда и занятости, иной необходимой инвалидам помощи в преодолении барьеров, мешающих получению ими услуг наравне с другими лицами;</w:t>
      </w:r>
    </w:p>
    <w:p w:rsidR="00233550" w:rsidRDefault="00233550" w:rsidP="00233550">
      <w:r>
        <w:t xml:space="preserve">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</w:t>
      </w:r>
      <w:proofErr w:type="spellStart"/>
      <w:r>
        <w:t>аудиоконтура</w:t>
      </w:r>
      <w:proofErr w:type="spellEnd"/>
      <w:r>
        <w:t xml:space="preserve"> в регистратуре.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79" w:name="sub_215"/>
      <w:r>
        <w:rPr>
          <w:rFonts w:eastAsiaTheme="minorEastAsia"/>
        </w:rPr>
        <w:t>Показатели доступности и качества государственной услуги</w:t>
      </w:r>
    </w:p>
    <w:p w:rsidR="00233550" w:rsidRDefault="00233550" w:rsidP="00233550">
      <w:bookmarkStart w:id="80" w:name="sub_1044"/>
      <w:bookmarkEnd w:id="79"/>
      <w:r>
        <w:t>44. Показателями доступности предоставления государственной услуги являются:</w:t>
      </w:r>
    </w:p>
    <w:bookmarkEnd w:id="80"/>
    <w:p w:rsidR="00233550" w:rsidRDefault="00233550" w:rsidP="00233550">
      <w:r>
        <w:t xml:space="preserve">открытость, полнота и достоверность информации о порядке предоставления государственной услуги, в том числе в электронной форме на </w:t>
      </w:r>
      <w:hyperlink r:id="rId49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50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услуг;</w:t>
      </w:r>
    </w:p>
    <w:p w:rsidR="00233550" w:rsidRDefault="00233550" w:rsidP="00233550">
      <w:r>
        <w:t>соблюдение стандарта предоставления государственной услуги;</w:t>
      </w:r>
    </w:p>
    <w:p w:rsidR="00233550" w:rsidRDefault="00233550" w:rsidP="00233550">
      <w:r>
        <w:t xml:space="preserve">предоставление возможности подачи документов через </w:t>
      </w:r>
      <w:hyperlink r:id="rId51" w:history="1">
        <w:r>
          <w:rPr>
            <w:rStyle w:val="af1"/>
            <w:rFonts w:ascii="Times New Roman CYR" w:hAnsi="Times New Roman CYR" w:cs="Times New Roman CYR"/>
          </w:rPr>
          <w:t>Портал</w:t>
        </w:r>
      </w:hyperlink>
      <w:r>
        <w:t xml:space="preserve"> государственных услуг;</w:t>
      </w:r>
    </w:p>
    <w:p w:rsidR="00233550" w:rsidRDefault="00233550" w:rsidP="00233550">
      <w:r>
        <w:t xml:space="preserve">предоставление возможности получения информации о ходе предоставления государственной услуги, в том числе через </w:t>
      </w:r>
      <w:hyperlink r:id="rId52" w:history="1">
        <w:r>
          <w:rPr>
            <w:rStyle w:val="af1"/>
            <w:rFonts w:ascii="Times New Roman CYR" w:hAnsi="Times New Roman CYR" w:cs="Times New Roman CYR"/>
          </w:rPr>
          <w:t>Портал</w:t>
        </w:r>
      </w:hyperlink>
      <w:r>
        <w:t xml:space="preserve"> государственных услуг;</w:t>
      </w:r>
    </w:p>
    <w:p w:rsidR="00233550" w:rsidRDefault="00233550" w:rsidP="00233550">
      <w:r>
        <w:t>возможность подачи запроса заявителя в МФЦ;</w:t>
      </w:r>
    </w:p>
    <w:p w:rsidR="00B413F1" w:rsidRPr="00B413F1" w:rsidRDefault="00B413F1" w:rsidP="00B413F1">
      <w:pPr>
        <w:pStyle w:val="Textbody"/>
        <w:tabs>
          <w:tab w:val="left" w:pos="1470"/>
        </w:tabs>
        <w:spacing w:after="0"/>
        <w:ind w:firstLine="690"/>
        <w:jc w:val="both"/>
        <w:rPr>
          <w:sz w:val="24"/>
          <w:szCs w:val="24"/>
          <w:shd w:val="clear" w:color="auto" w:fill="FFFFFF"/>
        </w:rPr>
      </w:pPr>
      <w:r w:rsidRPr="00B413F1">
        <w:rPr>
          <w:sz w:val="24"/>
          <w:szCs w:val="24"/>
          <w:shd w:val="clear" w:color="auto" w:fill="FFFFFF"/>
        </w:rPr>
        <w:t xml:space="preserve">возможность получения государственной услуги в любом учреждении по выбору заявителя (экстерриториальный принцип) </w:t>
      </w:r>
      <w:r w:rsidRPr="00B413F1">
        <w:rPr>
          <w:color w:val="000000"/>
          <w:sz w:val="24"/>
          <w:szCs w:val="24"/>
          <w:shd w:val="clear" w:color="auto" w:fill="FFFFFF"/>
        </w:rPr>
        <w:t>посредством запроса о предоставлении нескольких государственных и (или) муниципальных услуг в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B413F1">
        <w:rPr>
          <w:color w:val="000000"/>
          <w:sz w:val="24"/>
          <w:szCs w:val="24"/>
          <w:shd w:val="clear" w:color="auto" w:fill="FFFFFF"/>
        </w:rPr>
        <w:t>многофункциональных центрах предоставления государственных и муниципальных услуг, предусмотренного статьей 15.1</w:t>
      </w:r>
      <w:r w:rsidRPr="00B413F1">
        <w:rPr>
          <w:color w:val="2D2D2D"/>
          <w:sz w:val="24"/>
          <w:szCs w:val="24"/>
          <w:shd w:val="clear" w:color="auto" w:fill="FFFFFF"/>
        </w:rPr>
        <w:t xml:space="preserve"> </w:t>
      </w:r>
      <w:r w:rsidRPr="00B413F1">
        <w:rPr>
          <w:sz w:val="24"/>
          <w:szCs w:val="24"/>
          <w:shd w:val="clear" w:color="auto" w:fill="FFFFFF"/>
        </w:rPr>
        <w:t xml:space="preserve">Федерального закона от 27 июля 2010 № 210-ФЗ «Об организации предоставления государственных и муниципальных услуг» </w:t>
      </w:r>
      <w:r w:rsidRPr="00B413F1">
        <w:rPr>
          <w:color w:val="000000"/>
          <w:sz w:val="24"/>
          <w:szCs w:val="24"/>
          <w:shd w:val="clear" w:color="auto" w:fill="FFFFFF"/>
        </w:rPr>
        <w:t>(комплексный запрос).</w:t>
      </w:r>
    </w:p>
    <w:p w:rsidR="00233550" w:rsidRDefault="00233550" w:rsidP="00233550">
      <w:bookmarkStart w:id="81" w:name="sub_1045"/>
      <w:r>
        <w:t>45. Показателями качества предоставления государственной услуги являются:</w:t>
      </w:r>
    </w:p>
    <w:bookmarkEnd w:id="81"/>
    <w:p w:rsidR="00233550" w:rsidRDefault="00233550" w:rsidP="00233550">
      <w:r>
        <w:t>отсутствие очередей при приеме документов и выдаче результатов предоставления государственной услуги;</w:t>
      </w:r>
    </w:p>
    <w:p w:rsidR="00233550" w:rsidRDefault="00233550" w:rsidP="00233550">
      <w:r>
        <w:t>отсутствие нарушений сроков предоставления государственной услуги;</w:t>
      </w:r>
    </w:p>
    <w:p w:rsidR="00233550" w:rsidRDefault="00233550" w:rsidP="00233550">
      <w:r>
        <w:t>отсутствие обоснованных жалоб со стороны заявителей по результатам предоставления государственной услуги;</w:t>
      </w:r>
    </w:p>
    <w:p w:rsidR="00233550" w:rsidRDefault="00233550" w:rsidP="00233550">
      <w:r>
        <w:t>компетентность должностных лиц учреждений, наличие у них профессиональных знаний и навыков для выполнения административных процедур (действий), предусмотренных настоящим административным регламентом.</w:t>
      </w:r>
    </w:p>
    <w:p w:rsidR="00233550" w:rsidRDefault="00233550" w:rsidP="00233550">
      <w:bookmarkStart w:id="82" w:name="sub_1046"/>
      <w:r>
        <w:t>46. Ежегодно уполномоченными должностными лицами министерства на основе анализа практики применения настоящего административного регламента осуществляется оценка соответствия его исполнения установленным показателям.</w:t>
      </w:r>
    </w:p>
    <w:p w:rsidR="00233550" w:rsidRDefault="00233550" w:rsidP="00233550">
      <w:bookmarkStart w:id="83" w:name="sub_1047"/>
      <w:bookmarkEnd w:id="82"/>
      <w:r>
        <w:t>47. Количество взаимодействий заявителей с уполномоченными должностными лицами министерства или учреждений при предоставлении государственной услуги не должно превышать двух раз, а их общая продолжительность должна составлять не более 30 минут:</w:t>
      </w:r>
    </w:p>
    <w:bookmarkEnd w:id="83"/>
    <w:p w:rsidR="00233550" w:rsidRDefault="00233550" w:rsidP="00233550">
      <w:r>
        <w:t>при личном обращении заявителей с запросом заявителя;</w:t>
      </w:r>
    </w:p>
    <w:p w:rsidR="00233550" w:rsidRDefault="00233550" w:rsidP="00233550">
      <w:r>
        <w:t>при выдаче заявителям результатов предоставления государственной услуги в министерстве или учреждениях.</w:t>
      </w:r>
    </w:p>
    <w:p w:rsidR="00233550" w:rsidRDefault="00233550" w:rsidP="00233550">
      <w:bookmarkStart w:id="84" w:name="sub_1048"/>
      <w:r>
        <w:lastRenderedPageBreak/>
        <w:t xml:space="preserve">48. Информацию о государственной услуге и сведения о ходе ее предоставления заявители могут получить при личном обращении в министерство, учреждения и МФЦ, по каналам телефонной и электронной связи, в том числе с использованием </w:t>
      </w:r>
      <w:hyperlink r:id="rId53" w:history="1">
        <w:r>
          <w:rPr>
            <w:rStyle w:val="af1"/>
            <w:rFonts w:ascii="Times New Roman CYR" w:hAnsi="Times New Roman CYR" w:cs="Times New Roman CYR"/>
          </w:rPr>
          <w:t>официального сайта</w:t>
        </w:r>
      </w:hyperlink>
      <w:r>
        <w:t xml:space="preserve"> и </w:t>
      </w:r>
      <w:hyperlink r:id="rId54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услуг.</w:t>
      </w:r>
    </w:p>
    <w:bookmarkEnd w:id="84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85" w:name="sub_216"/>
      <w:r>
        <w:rPr>
          <w:rFonts w:eastAsiaTheme="minorEastAsia"/>
        </w:rPr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</w:p>
    <w:bookmarkEnd w:id="85"/>
    <w:p w:rsidR="00233550" w:rsidRDefault="00233550" w:rsidP="00233550"/>
    <w:p w:rsidR="00233550" w:rsidRDefault="00233550" w:rsidP="00233550">
      <w:r>
        <w:t>49. Предоставление государственной услуги через МФЦ осуществляется при наличии соглашения о взаимодействии. Предоставление государственной услуги через МФЦ начинается с момента вступления в силу соглашения о взаимодействии.</w:t>
      </w:r>
    </w:p>
    <w:p w:rsidR="00233550" w:rsidRDefault="00233550" w:rsidP="00233550">
      <w:r>
        <w:t>Полномочия МФЦ при предоставлении государственной услуги определяются соглашением о взаимодействии.</w:t>
      </w:r>
    </w:p>
    <w:p w:rsidR="00233550" w:rsidRDefault="00233550" w:rsidP="00233550">
      <w:bookmarkStart w:id="86" w:name="sub_1493"/>
      <w:r>
        <w:t>Предоставление государственной услуги в МФЦ осуществляется при однократном обращении заявителя с запросом заявителя либо с запросом заявителя о предоставлении нескольких государственных услуг (далее - комплексный запрос). При комплексном запросе взаимодействие с министерством осуществляется МФЦ без участия заявителя при наличии соглашения о взаимодействии.</w:t>
      </w:r>
    </w:p>
    <w:p w:rsidR="00233550" w:rsidRDefault="00233550" w:rsidP="00233550">
      <w:bookmarkStart w:id="87" w:name="sub_1050"/>
      <w:bookmarkEnd w:id="86"/>
      <w:r>
        <w:t>50. Заявителям обеспечивается возможность подачи документов, а также получения результатов предоставления государственной услуги в любом учреждении или МФЦ при наличии соглашения о взаимодействии в пределах территории Оренбургской области по выбору заявителей независимо от его места жительства или места пребывания (индивидуальных предпринимателей) либо места нахождения (для юридических лиц).</w:t>
      </w:r>
    </w:p>
    <w:bookmarkEnd w:id="87"/>
    <w:p w:rsidR="00233550" w:rsidRDefault="00233550" w:rsidP="00233550">
      <w:r>
        <w:t xml:space="preserve">51. Предоставление государственной услуги в электронной форме осуществляется посредством </w:t>
      </w:r>
      <w:hyperlink r:id="rId55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 в соответствии с </w:t>
      </w:r>
      <w:hyperlink r:id="rId56" w:history="1">
        <w:r>
          <w:rPr>
            <w:rStyle w:val="af1"/>
            <w:rFonts w:ascii="Times New Roman CYR" w:hAnsi="Times New Roman CYR" w:cs="Times New Roman CYR"/>
          </w:rPr>
          <w:t>требованиями</w:t>
        </w:r>
      </w:hyperlink>
      <w:r>
        <w:t xml:space="preserve">, установленными </w:t>
      </w:r>
      <w:hyperlink r:id="rId57" w:history="1">
        <w:r>
          <w:rPr>
            <w:rStyle w:val="af1"/>
            <w:rFonts w:ascii="Times New Roman CYR" w:hAnsi="Times New Roman CYR" w:cs="Times New Roman CYR"/>
          </w:rPr>
          <w:t>постановлением</w:t>
        </w:r>
      </w:hyperlink>
      <w:r>
        <w:t xml:space="preserve"> Правительства Российской Федерации от 26.03.2016 </w:t>
      </w:r>
      <w:r w:rsidR="00CC4BDF">
        <w:t>№</w:t>
      </w:r>
      <w:r w:rsidR="00B413F1">
        <w:t> 236 «</w:t>
      </w:r>
      <w:r>
        <w:t>О требованиях к предоставлению в электронной форме госуда</w:t>
      </w:r>
      <w:r w:rsidR="00B413F1">
        <w:t>рственных и муниципальных услуг»</w:t>
      </w:r>
      <w:r>
        <w:t xml:space="preserve"> и настоящим административным регламентом.</w:t>
      </w:r>
    </w:p>
    <w:p w:rsidR="00233550" w:rsidRDefault="00233550" w:rsidP="00233550">
      <w:bookmarkStart w:id="88" w:name="sub_1512"/>
      <w:r>
        <w:t xml:space="preserve">Виды </w:t>
      </w:r>
      <w:hyperlink r:id="rId58" w:history="1">
        <w:r>
          <w:rPr>
            <w:rStyle w:val="af1"/>
            <w:rFonts w:ascii="Times New Roman CYR" w:hAnsi="Times New Roman CYR" w:cs="Times New Roman CYR"/>
          </w:rPr>
          <w:t>электронной подписи</w:t>
        </w:r>
      </w:hyperlink>
      <w:r>
        <w:t xml:space="preserve">, использование которых допускается при обращении за получением государственной услуги, определяются в соответствии с </w:t>
      </w:r>
      <w:hyperlink r:id="rId59" w:history="1">
        <w:r>
          <w:rPr>
            <w:rStyle w:val="af1"/>
            <w:rFonts w:ascii="Times New Roman CYR" w:hAnsi="Times New Roman CYR" w:cs="Times New Roman CYR"/>
          </w:rPr>
          <w:t>постановлением</w:t>
        </w:r>
      </w:hyperlink>
      <w:r>
        <w:t xml:space="preserve"> Правительства Российской Федерации от 25.06.2012 </w:t>
      </w:r>
      <w:r w:rsidR="00CC4BDF">
        <w:t>№</w:t>
      </w:r>
      <w:r w:rsidR="00B413F1">
        <w:t> 634 «</w:t>
      </w:r>
      <w: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B413F1">
        <w:t>»</w:t>
      </w:r>
      <w:r>
        <w:t>.</w:t>
      </w:r>
    </w:p>
    <w:bookmarkEnd w:id="88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89" w:name="sub_300"/>
      <w:r>
        <w:rPr>
          <w:rFonts w:eastAsiaTheme="minorEastAsia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bookmarkEnd w:id="89"/>
    <w:p w:rsidR="00233550" w:rsidRDefault="00233550" w:rsidP="00233550"/>
    <w:p w:rsidR="00233550" w:rsidRDefault="00233550" w:rsidP="00233550">
      <w:bookmarkStart w:id="90" w:name="sub_1052"/>
      <w:r>
        <w:t>52. Предоставление государственной услуги включает в себя осуществление следующих административных процедур (действий):</w:t>
      </w:r>
    </w:p>
    <w:bookmarkStart w:id="91" w:name="sub_1521"/>
    <w:bookmarkEnd w:id="90"/>
    <w:p w:rsidR="00233550" w:rsidRDefault="00233550" w:rsidP="00233550">
      <w:r>
        <w:fldChar w:fldCharType="begin"/>
      </w:r>
      <w:r>
        <w:instrText xml:space="preserve"> HYPERLINK "file:///C:\\Users\\Demesheva\\Desktop\\Административный%20регламент%20от%2023.10.18%20№%20188%20(1097642%20v1).RTF" \l "sub_301" </w:instrText>
      </w:r>
      <w:r>
        <w:fldChar w:fldCharType="separate"/>
      </w:r>
      <w:r>
        <w:rPr>
          <w:rStyle w:val="af1"/>
          <w:rFonts w:ascii="Times New Roman CYR" w:hAnsi="Times New Roman CYR" w:cs="Times New Roman CYR"/>
        </w:rPr>
        <w:t>1)</w:t>
      </w:r>
      <w:r>
        <w:fldChar w:fldCharType="end"/>
      </w:r>
      <w:r>
        <w:t xml:space="preserve"> прием запроса заявителя и документов, их регистрация для предоставления государственной услуги;</w:t>
      </w:r>
    </w:p>
    <w:bookmarkStart w:id="92" w:name="sub_1522"/>
    <w:bookmarkEnd w:id="91"/>
    <w:p w:rsidR="00233550" w:rsidRDefault="00233550" w:rsidP="00233550">
      <w:r>
        <w:fldChar w:fldCharType="begin"/>
      </w:r>
      <w:r>
        <w:instrText xml:space="preserve"> HYPERLINK "file:///C:\\Users\\Demesheva\\Desktop\\Административный%20регламент%20от%2023.10.18%20№%20188%20(1097642%20v1).RTF" \l "sub_302" </w:instrText>
      </w:r>
      <w:r>
        <w:fldChar w:fldCharType="separate"/>
      </w:r>
      <w:r>
        <w:rPr>
          <w:rStyle w:val="af1"/>
          <w:rFonts w:ascii="Times New Roman CYR" w:hAnsi="Times New Roman CYR" w:cs="Times New Roman CYR"/>
        </w:rPr>
        <w:t>2)</w:t>
      </w:r>
      <w:r>
        <w:fldChar w:fldCharType="end"/>
      </w:r>
      <w:r>
        <w:t xml:space="preserve"> рассмотрение запроса заявителя, принятие решения об уведомительной регистрации соглашения либо об отказе в уведомительной регистрации соглашения;</w:t>
      </w:r>
    </w:p>
    <w:bookmarkStart w:id="93" w:name="sub_1523"/>
    <w:bookmarkEnd w:id="92"/>
    <w:p w:rsidR="00233550" w:rsidRDefault="00233550" w:rsidP="00233550">
      <w:r>
        <w:fldChar w:fldCharType="begin"/>
      </w:r>
      <w:r>
        <w:instrText xml:space="preserve"> HYPERLINK "file:///C:\\Users\\Demesheva\\Desktop\\Административный%20регламент%20от%2023.10.18%20№%20188%20(1097642%20v1).RTF" \l "sub_303" </w:instrText>
      </w:r>
      <w:r>
        <w:fldChar w:fldCharType="separate"/>
      </w:r>
      <w:r>
        <w:rPr>
          <w:rStyle w:val="af1"/>
          <w:rFonts w:ascii="Times New Roman CYR" w:hAnsi="Times New Roman CYR" w:cs="Times New Roman CYR"/>
        </w:rPr>
        <w:t>3)</w:t>
      </w:r>
      <w:r>
        <w:fldChar w:fldCharType="end"/>
      </w:r>
      <w:r>
        <w:t xml:space="preserve"> направление заявителю результата предоставления государственной услуги.</w:t>
      </w:r>
    </w:p>
    <w:p w:rsidR="00233550" w:rsidRDefault="00233550" w:rsidP="00233550">
      <w:bookmarkStart w:id="94" w:name="sub_1053"/>
      <w:bookmarkEnd w:id="93"/>
      <w:r>
        <w:t>53. Выполнение административных процедур (действий) при предоставлении государственной услуги осуществляется должностными лицами министерства.</w:t>
      </w:r>
    </w:p>
    <w:bookmarkEnd w:id="94"/>
    <w:p w:rsidR="00233550" w:rsidRDefault="00233550" w:rsidP="00233550">
      <w:r>
        <w:t xml:space="preserve">При предоставлении государственной услуги должностные лица учреждений имеют право выполнять следующие административные действия (процедуры) от имени </w:t>
      </w:r>
      <w:r>
        <w:lastRenderedPageBreak/>
        <w:t>министерства:</w:t>
      </w:r>
    </w:p>
    <w:p w:rsidR="00233550" w:rsidRDefault="00233550" w:rsidP="00233550">
      <w:r>
        <w:t>рассмотрение запроса заявителя, принятие решения об уведомительной регистрации соглашения либо об отказе в уведомительной регистрации соглашения;</w:t>
      </w:r>
    </w:p>
    <w:p w:rsidR="00233550" w:rsidRDefault="00233550" w:rsidP="00233550">
      <w:r>
        <w:t>направление заявителю результата предоставления государственной услуги.</w:t>
      </w:r>
    </w:p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95" w:name="sub_301"/>
      <w:r>
        <w:rPr>
          <w:rFonts w:eastAsiaTheme="minorEastAsia"/>
        </w:rPr>
        <w:t>Прием запроса заявителя и документов, их регистрация для предоставления государственной услуги</w:t>
      </w:r>
    </w:p>
    <w:p w:rsidR="00233550" w:rsidRDefault="00233550" w:rsidP="00233550">
      <w:bookmarkStart w:id="96" w:name="sub_1054"/>
      <w:bookmarkEnd w:id="95"/>
      <w:r>
        <w:t xml:space="preserve">54. Основанием для начала выполнения настоящей административной процедуры (действия) является поступление в адрес министерства </w:t>
      </w:r>
      <w:hyperlink r:id="rId60" w:anchor="sub_10" w:history="1">
        <w:r>
          <w:rPr>
            <w:rStyle w:val="af1"/>
            <w:rFonts w:ascii="Times New Roman CYR" w:hAnsi="Times New Roman CYR" w:cs="Times New Roman CYR"/>
          </w:rPr>
          <w:t>запроса</w:t>
        </w:r>
      </w:hyperlink>
      <w:r>
        <w:t xml:space="preserve"> заявителя.</w:t>
      </w:r>
    </w:p>
    <w:p w:rsidR="00233550" w:rsidRDefault="00233550" w:rsidP="00233550">
      <w:bookmarkStart w:id="97" w:name="sub_1055"/>
      <w:bookmarkEnd w:id="96"/>
      <w:r>
        <w:t xml:space="preserve">55. Прием и регистрация запроса заявителя и документов осуществляются в соответствии с </w:t>
      </w:r>
      <w:hyperlink r:id="rId61" w:anchor="sub_1037" w:history="1">
        <w:r>
          <w:rPr>
            <w:rStyle w:val="af1"/>
            <w:rFonts w:ascii="Times New Roman CYR" w:hAnsi="Times New Roman CYR" w:cs="Times New Roman CYR"/>
          </w:rPr>
          <w:t>пунктами 37</w:t>
        </w:r>
      </w:hyperlink>
      <w:r>
        <w:t xml:space="preserve"> и </w:t>
      </w:r>
      <w:hyperlink r:id="rId62" w:anchor="sub_1038" w:history="1">
        <w:r>
          <w:rPr>
            <w:rStyle w:val="af1"/>
            <w:rFonts w:ascii="Times New Roman CYR" w:hAnsi="Times New Roman CYR" w:cs="Times New Roman CYR"/>
          </w:rPr>
          <w:t>38</w:t>
        </w:r>
      </w:hyperlink>
      <w:r>
        <w:t xml:space="preserve"> настоящего административного регламента.</w:t>
      </w:r>
    </w:p>
    <w:p w:rsidR="00233550" w:rsidRDefault="00233550" w:rsidP="00233550">
      <w:bookmarkStart w:id="98" w:name="sub_1056"/>
      <w:bookmarkEnd w:id="97"/>
      <w:r>
        <w:t>56. Зарегистрированные запрос заявителя и документы передаются министру или иному должностному лицу министерства в соответствии с должностными обязанностями для определения из должностных лиц министерства или должностных лиц учреждений ответственного исполнителя для предоставления государственной услуги (далее - ответственный исполнитель).</w:t>
      </w:r>
    </w:p>
    <w:p w:rsidR="00233550" w:rsidRDefault="00233550" w:rsidP="00233550">
      <w:bookmarkStart w:id="99" w:name="sub_1057"/>
      <w:bookmarkEnd w:id="98"/>
      <w:r>
        <w:t>57. Результатом настоящей административной процедуры (действия) является регистрация запроса заявителя и документов, а также определение ответственного исполнителя.</w:t>
      </w:r>
    </w:p>
    <w:p w:rsidR="00233550" w:rsidRDefault="00233550" w:rsidP="00233550">
      <w:bookmarkStart w:id="100" w:name="sub_1058"/>
      <w:bookmarkEnd w:id="99"/>
      <w:r>
        <w:t>58. Фиксация результата настоящей административной процедуры (действия) осуществляется в соответствии с порядком делопроизводства, установленным в министерстве.</w:t>
      </w:r>
    </w:p>
    <w:p w:rsidR="00233550" w:rsidRDefault="00233550" w:rsidP="00233550">
      <w:bookmarkStart w:id="101" w:name="sub_1059"/>
      <w:bookmarkEnd w:id="100"/>
      <w:r>
        <w:t>59. Максимальный срок выполнения настоящей административной процедуры (действия) не должен превышать одного рабочего дня.</w:t>
      </w:r>
    </w:p>
    <w:bookmarkEnd w:id="101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02" w:name="sub_302"/>
      <w:r>
        <w:rPr>
          <w:rFonts w:eastAsiaTheme="minorEastAsia"/>
        </w:rPr>
        <w:t>Рассмотрение запроса заявителя, принятие решения об уведомительной регистрации о регистрации соглашения, заключенного на территориальном уровне социального партнерства, либо об отказе в уведомительной регистрации о регистрации соглашения, заключенного на территориальном уровне социального партнерства</w:t>
      </w:r>
    </w:p>
    <w:bookmarkEnd w:id="102"/>
    <w:p w:rsidR="00233550" w:rsidRDefault="00233550" w:rsidP="00233550"/>
    <w:p w:rsidR="00233550" w:rsidRDefault="00233550" w:rsidP="00233550">
      <w:bookmarkStart w:id="103" w:name="sub_1060"/>
      <w:r>
        <w:t>60. Основанием для начала выполнения настоящей административной процедуры (действия) является регистрация запроса заявителя и документов, а также определение ответственного исполнителя.</w:t>
      </w:r>
    </w:p>
    <w:p w:rsidR="00233550" w:rsidRDefault="00233550" w:rsidP="00233550">
      <w:bookmarkStart w:id="104" w:name="sub_1061"/>
      <w:bookmarkEnd w:id="103"/>
      <w:r>
        <w:t>61. Ответственный исполнитель после поступления к нему зарегистрированного запроса заявителя и документов осуществляет следующие действия:</w:t>
      </w:r>
    </w:p>
    <w:p w:rsidR="00233550" w:rsidRDefault="00233550" w:rsidP="00233550">
      <w:bookmarkStart w:id="105" w:name="sub_1611"/>
      <w:bookmarkEnd w:id="104"/>
      <w:r>
        <w:t>а) проверяет наличие документов, предусмотренных настоящим административным регламентом;</w:t>
      </w:r>
    </w:p>
    <w:p w:rsidR="00233550" w:rsidRDefault="00233550" w:rsidP="00233550">
      <w:bookmarkStart w:id="106" w:name="sub_1612"/>
      <w:bookmarkEnd w:id="105"/>
      <w:r>
        <w:t>б) проверяет соответствие запроса заявителя и документов требованиям к их оформлению, предусмотренным настоящим административным регламентом;</w:t>
      </w:r>
    </w:p>
    <w:p w:rsidR="00233550" w:rsidRDefault="00233550" w:rsidP="00233550">
      <w:bookmarkStart w:id="107" w:name="sub_1613"/>
      <w:bookmarkEnd w:id="106"/>
      <w:r>
        <w:t>в) выявляет наличие оснований для отказа в предоставлении государственной услуги, предусмотренных настоящим административным регламентом;</w:t>
      </w:r>
    </w:p>
    <w:p w:rsidR="00233550" w:rsidRDefault="00233550" w:rsidP="00233550">
      <w:bookmarkStart w:id="108" w:name="sub_1614"/>
      <w:bookmarkEnd w:id="107"/>
      <w:proofErr w:type="gramStart"/>
      <w:r>
        <w:t>г) вносит соответствующую информацию в картотеку соглашений, заключенных на территориальном уровне социального партнерства, ведение которой осуществляется в электронной форме с использования специализированного программного комплекса.</w:t>
      </w:r>
      <w:proofErr w:type="gramEnd"/>
    </w:p>
    <w:p w:rsidR="00233550" w:rsidRDefault="00233550" w:rsidP="00233550">
      <w:bookmarkStart w:id="109" w:name="sub_1062"/>
      <w:bookmarkEnd w:id="108"/>
      <w:r>
        <w:t xml:space="preserve">62. В </w:t>
      </w:r>
      <w:proofErr w:type="gramStart"/>
      <w:r>
        <w:t>случае</w:t>
      </w:r>
      <w:proofErr w:type="gramEnd"/>
      <w:r>
        <w:t xml:space="preserve"> выявления оснований для отказа в предоставлении государственной услуги ответственным исполнителем принимается решение и готовится уведомление об отказе в регистрации соглашения с указанием основания отказа, которое подписывается им самостоятельно либо представляется вместе с запросом заявителя и документами министру для их рассмотрения и принятия решения.</w:t>
      </w:r>
    </w:p>
    <w:p w:rsidR="00233550" w:rsidRDefault="00233550" w:rsidP="00233550">
      <w:bookmarkStart w:id="110" w:name="sub_1063"/>
      <w:bookmarkEnd w:id="109"/>
      <w:r>
        <w:t xml:space="preserve">63. В </w:t>
      </w:r>
      <w:proofErr w:type="gramStart"/>
      <w:r>
        <w:t>случае</w:t>
      </w:r>
      <w:proofErr w:type="gramEnd"/>
      <w:r>
        <w:t xml:space="preserve"> отсутствия оснований для отказа в предоставлении государственной услуги ответственным исполнителем принимается решение и готовится уведомление о </w:t>
      </w:r>
      <w:r>
        <w:lastRenderedPageBreak/>
        <w:t>регистрации соглашения.</w:t>
      </w:r>
    </w:p>
    <w:bookmarkEnd w:id="110"/>
    <w:p w:rsidR="00233550" w:rsidRDefault="00233550" w:rsidP="00233550">
      <w:proofErr w:type="gramStart"/>
      <w:r>
        <w:t xml:space="preserve">В случае если в соглашении заявителя выявлены условия, ухудшающие положение работников по сравнению с </w:t>
      </w:r>
      <w:hyperlink r:id="rId63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права, ответственным исполнителем готовится уведомление о регистрации соглашения с выявлением условий, ухудшающих положение работников.</w:t>
      </w:r>
      <w:proofErr w:type="gramEnd"/>
    </w:p>
    <w:p w:rsidR="00233550" w:rsidRDefault="00233550" w:rsidP="00233550">
      <w:r>
        <w:t>Указанные уведомления подписываются самостоятельно ответственным исполнителем либо представляются вместе с запросом заявителя и документами министру для их рассмотрения и принятия решения.</w:t>
      </w:r>
    </w:p>
    <w:p w:rsidR="00233550" w:rsidRDefault="00233550" w:rsidP="00233550">
      <w:r>
        <w:t xml:space="preserve">Одновременно с уведомлениями, предусмотренными настоящим пунктом административного регламента, ответственным исполнителем подготавливается регистрационная карта соглашения в соответствии с формой, предусмотренной </w:t>
      </w:r>
      <w:hyperlink r:id="rId64" w:anchor="sub_50" w:history="1">
        <w:r>
          <w:rPr>
            <w:rStyle w:val="af1"/>
            <w:rFonts w:ascii="Times New Roman CYR" w:hAnsi="Times New Roman CYR" w:cs="Times New Roman CYR"/>
          </w:rPr>
          <w:t>приложением N 5</w:t>
        </w:r>
      </w:hyperlink>
      <w:r>
        <w:t xml:space="preserve"> к настоящему административному регламенту. Регистрационная карта соглашения прикладывается к указанным уведомлениям.</w:t>
      </w:r>
    </w:p>
    <w:p w:rsidR="00233550" w:rsidRDefault="00233550" w:rsidP="00233550">
      <w:bookmarkStart w:id="111" w:name="sub_1064"/>
      <w:r>
        <w:t xml:space="preserve">64. В подписанных соответствующим должностным лицом </w:t>
      </w:r>
      <w:proofErr w:type="gramStart"/>
      <w:r>
        <w:t>уведомлениях</w:t>
      </w:r>
      <w:proofErr w:type="gramEnd"/>
      <w:r>
        <w:t xml:space="preserve">, предусмотренных </w:t>
      </w:r>
      <w:hyperlink r:id="rId65" w:anchor="sub_1062" w:history="1">
        <w:r>
          <w:rPr>
            <w:rStyle w:val="af1"/>
            <w:rFonts w:ascii="Times New Roman CYR" w:hAnsi="Times New Roman CYR" w:cs="Times New Roman CYR"/>
          </w:rPr>
          <w:t>пунктами 62</w:t>
        </w:r>
      </w:hyperlink>
      <w:r>
        <w:t xml:space="preserve"> и </w:t>
      </w:r>
      <w:hyperlink r:id="rId66" w:anchor="sub_1063" w:history="1">
        <w:r>
          <w:rPr>
            <w:rStyle w:val="af1"/>
            <w:rFonts w:ascii="Times New Roman CYR" w:hAnsi="Times New Roman CYR" w:cs="Times New Roman CYR"/>
          </w:rPr>
          <w:t>63</w:t>
        </w:r>
      </w:hyperlink>
      <w:r>
        <w:t xml:space="preserve"> настоящего административного регламента, ответственный исполнитель проставляет дату регистрации и регистрационный номер соглашения и осуществляет их регистрацию в соответствии с порядком по делопроизводству.</w:t>
      </w:r>
    </w:p>
    <w:bookmarkEnd w:id="111"/>
    <w:p w:rsidR="00233550" w:rsidRDefault="00233550" w:rsidP="00233550">
      <w:r>
        <w:t xml:space="preserve">После регистрации уведомлений, предусмотренных </w:t>
      </w:r>
      <w:hyperlink r:id="rId67" w:anchor="sub_1062" w:history="1">
        <w:r>
          <w:rPr>
            <w:rStyle w:val="af1"/>
            <w:rFonts w:ascii="Times New Roman CYR" w:hAnsi="Times New Roman CYR" w:cs="Times New Roman CYR"/>
          </w:rPr>
          <w:t>пунктами 62</w:t>
        </w:r>
      </w:hyperlink>
      <w:r>
        <w:t xml:space="preserve"> и </w:t>
      </w:r>
      <w:hyperlink r:id="rId68" w:anchor="sub_1063" w:history="1">
        <w:r>
          <w:rPr>
            <w:rStyle w:val="af1"/>
            <w:rFonts w:ascii="Times New Roman CYR" w:hAnsi="Times New Roman CYR" w:cs="Times New Roman CYR"/>
          </w:rPr>
          <w:t>63</w:t>
        </w:r>
      </w:hyperlink>
      <w:r>
        <w:t xml:space="preserve"> настоящего административного регламента, ответственный исполнитель осуществляет внесение соответствующей информации в картотеку соглашений, ведение которой осуществляется в электронной форме с использованием специализированного программного комплекса.</w:t>
      </w:r>
    </w:p>
    <w:p w:rsidR="00233550" w:rsidRDefault="00233550" w:rsidP="00233550">
      <w:bookmarkStart w:id="112" w:name="sub_1065"/>
      <w:r>
        <w:t xml:space="preserve">65. Результатом настоящей административной процедуры (действия) является подписание соответствующим должностным лицом уведомлений, предусмотренных </w:t>
      </w:r>
      <w:hyperlink r:id="rId69" w:anchor="sub_1062" w:history="1">
        <w:r>
          <w:rPr>
            <w:rStyle w:val="af1"/>
            <w:rFonts w:ascii="Times New Roman CYR" w:hAnsi="Times New Roman CYR" w:cs="Times New Roman CYR"/>
          </w:rPr>
          <w:t>пунктами 62</w:t>
        </w:r>
      </w:hyperlink>
      <w:r>
        <w:t xml:space="preserve"> и </w:t>
      </w:r>
      <w:hyperlink r:id="rId70" w:anchor="sub_1063" w:history="1">
        <w:r>
          <w:rPr>
            <w:rStyle w:val="af1"/>
            <w:rFonts w:ascii="Times New Roman CYR" w:hAnsi="Times New Roman CYR" w:cs="Times New Roman CYR"/>
          </w:rPr>
          <w:t>63</w:t>
        </w:r>
      </w:hyperlink>
      <w:r>
        <w:t xml:space="preserve"> настоящего административного регламента, и их регистрация в соответствии с порядком по делопроизводству.</w:t>
      </w:r>
    </w:p>
    <w:p w:rsidR="00233550" w:rsidRDefault="00233550" w:rsidP="00233550">
      <w:bookmarkStart w:id="113" w:name="sub_1066"/>
      <w:bookmarkEnd w:id="112"/>
      <w:r>
        <w:t>66. Фиксация результата настоящей административной процедуры (действия) осуществляется в картотеке соглашений, заключенных на территориальном уровне социального партнерства, ведение которой осуществляется в электронной форме с использованием специализированного программного комплекса.</w:t>
      </w:r>
    </w:p>
    <w:p w:rsidR="00233550" w:rsidRDefault="00233550" w:rsidP="00233550">
      <w:bookmarkStart w:id="114" w:name="sub_1067"/>
      <w:bookmarkEnd w:id="113"/>
      <w:r>
        <w:t>67. Максимальный срок выполнения настоящей административной процедуры (действия) не должен превышать двадцати восьми дней.</w:t>
      </w:r>
    </w:p>
    <w:bookmarkEnd w:id="114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15" w:name="sub_303"/>
      <w:r>
        <w:rPr>
          <w:rFonts w:eastAsiaTheme="minorEastAsia"/>
        </w:rPr>
        <w:t>Направление заявителю результата предоставления государственной услуги</w:t>
      </w:r>
    </w:p>
    <w:p w:rsidR="00233550" w:rsidRDefault="00233550" w:rsidP="00233550">
      <w:bookmarkStart w:id="116" w:name="sub_1068"/>
      <w:bookmarkEnd w:id="115"/>
      <w:r>
        <w:t xml:space="preserve">68. Основанием для начала выполнения настоящей административной процедуры (действия) является подписание соответствующим должностным лицом уведомлений, предусмотренных </w:t>
      </w:r>
      <w:hyperlink r:id="rId71" w:anchor="sub_1062" w:history="1">
        <w:r>
          <w:rPr>
            <w:rStyle w:val="af1"/>
            <w:rFonts w:ascii="Times New Roman CYR" w:hAnsi="Times New Roman CYR" w:cs="Times New Roman CYR"/>
          </w:rPr>
          <w:t>пунктами 62</w:t>
        </w:r>
      </w:hyperlink>
      <w:r>
        <w:t xml:space="preserve"> и </w:t>
      </w:r>
      <w:hyperlink r:id="rId72" w:anchor="sub_1063" w:history="1">
        <w:r>
          <w:rPr>
            <w:rStyle w:val="af1"/>
            <w:rFonts w:ascii="Times New Roman CYR" w:hAnsi="Times New Roman CYR" w:cs="Times New Roman CYR"/>
          </w:rPr>
          <w:t>63</w:t>
        </w:r>
      </w:hyperlink>
      <w:r>
        <w:t xml:space="preserve"> настоящего административного регламента, и их регистрация в соответствии с порядком по делопроизводству.</w:t>
      </w:r>
    </w:p>
    <w:p w:rsidR="00233550" w:rsidRDefault="00233550" w:rsidP="00233550">
      <w:bookmarkStart w:id="117" w:name="sub_1069"/>
      <w:bookmarkEnd w:id="116"/>
      <w:r>
        <w:t xml:space="preserve">69. Ответственный исполнитель проставляет в подписанных соответствующим должностным лицом уведомлениях, предусмотренных </w:t>
      </w:r>
      <w:hyperlink r:id="rId73" w:anchor="sub_1062" w:history="1">
        <w:r>
          <w:rPr>
            <w:rStyle w:val="af1"/>
            <w:rFonts w:ascii="Times New Roman CYR" w:hAnsi="Times New Roman CYR" w:cs="Times New Roman CYR"/>
          </w:rPr>
          <w:t>пунктами 62</w:t>
        </w:r>
      </w:hyperlink>
      <w:r>
        <w:t xml:space="preserve"> и </w:t>
      </w:r>
      <w:hyperlink r:id="rId74" w:anchor="sub_1063" w:history="1">
        <w:r>
          <w:rPr>
            <w:rStyle w:val="af1"/>
            <w:rFonts w:ascii="Times New Roman CYR" w:hAnsi="Times New Roman CYR" w:cs="Times New Roman CYR"/>
          </w:rPr>
          <w:t>63</w:t>
        </w:r>
      </w:hyperlink>
      <w:r>
        <w:t xml:space="preserve"> настоящего административного регламента, дату и исходящий номер и направляет их заявителю выбранным им способом, предусмотренным настоящим административным регламентом.</w:t>
      </w:r>
    </w:p>
    <w:bookmarkEnd w:id="117"/>
    <w:p w:rsidR="00233550" w:rsidRDefault="00233550" w:rsidP="00233550">
      <w:r>
        <w:t>После направления результата предоставления государственной услуги заявителю ответственный исполнитель вносит в журнал учета информацию о дате и исходящем номере направленного заявителю уведомления.</w:t>
      </w:r>
    </w:p>
    <w:p w:rsidR="00233550" w:rsidRDefault="00233550" w:rsidP="00233550">
      <w:r>
        <w:t xml:space="preserve">В </w:t>
      </w:r>
      <w:proofErr w:type="gramStart"/>
      <w:r>
        <w:t>случае</w:t>
      </w:r>
      <w:proofErr w:type="gramEnd"/>
      <w:r>
        <w:t xml:space="preserve"> если в соглашении выявлены условия, ухудшающие положение работников по сравнению с </w:t>
      </w:r>
      <w:hyperlink r:id="rId75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права, ответственный исполнитель подготавливает и направляет соответствующее сообщение в Государственную инспекцию труда в Оренбургской области. Соответствующее сообщение подготавливается по форме </w:t>
      </w:r>
      <w:r>
        <w:lastRenderedPageBreak/>
        <w:t xml:space="preserve">согласно </w:t>
      </w:r>
      <w:hyperlink r:id="rId76" w:anchor="sub_60" w:history="1">
        <w:r>
          <w:rPr>
            <w:rStyle w:val="af1"/>
            <w:rFonts w:ascii="Times New Roman CYR" w:hAnsi="Times New Roman CYR" w:cs="Times New Roman CYR"/>
          </w:rPr>
          <w:t xml:space="preserve">приложению </w:t>
        </w:r>
        <w:r w:rsidR="00B413F1">
          <w:rPr>
            <w:rStyle w:val="af1"/>
            <w:rFonts w:ascii="Times New Roman CYR" w:hAnsi="Times New Roman CYR" w:cs="Times New Roman CYR"/>
          </w:rPr>
          <w:t xml:space="preserve">№ </w:t>
        </w:r>
        <w:r>
          <w:rPr>
            <w:rStyle w:val="af1"/>
            <w:rFonts w:ascii="Times New Roman CYR" w:hAnsi="Times New Roman CYR" w:cs="Times New Roman CYR"/>
          </w:rPr>
          <w:t>6</w:t>
        </w:r>
      </w:hyperlink>
      <w:r>
        <w:t xml:space="preserve"> к настоящему административному регламенту.</w:t>
      </w:r>
    </w:p>
    <w:p w:rsidR="00233550" w:rsidRDefault="00233550" w:rsidP="00233550">
      <w:bookmarkStart w:id="118" w:name="sub_1070"/>
      <w:r>
        <w:t xml:space="preserve">70. Результатом настоящей административной процедуры (действия) является направление заявителю результата предоставления государственной услуги в соответствии с </w:t>
      </w:r>
      <w:hyperlink r:id="rId77" w:anchor="sub_1013" w:history="1">
        <w:r>
          <w:rPr>
            <w:rStyle w:val="af1"/>
            <w:rFonts w:ascii="Times New Roman CYR" w:hAnsi="Times New Roman CYR" w:cs="Times New Roman CYR"/>
          </w:rPr>
          <w:t>пунктом 13</w:t>
        </w:r>
      </w:hyperlink>
      <w:r>
        <w:t xml:space="preserve"> настоящего административного регламента.</w:t>
      </w:r>
    </w:p>
    <w:p w:rsidR="00233550" w:rsidRDefault="00233550" w:rsidP="00233550">
      <w:bookmarkStart w:id="119" w:name="sub_1071"/>
      <w:bookmarkEnd w:id="118"/>
      <w:r>
        <w:t>71. Фиксация результата настоящей административной процедуры (действия) осуществляется в соответствии с порядком делопроизводства.</w:t>
      </w:r>
    </w:p>
    <w:p w:rsidR="00233550" w:rsidRDefault="00233550" w:rsidP="00233550">
      <w:bookmarkStart w:id="120" w:name="sub_1072"/>
      <w:bookmarkEnd w:id="119"/>
      <w:r>
        <w:t>72. Максимальный срок выполнения настоящей административной процедуры (действия) не должен превышать одного рабочего дня.</w:t>
      </w:r>
    </w:p>
    <w:bookmarkEnd w:id="120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21" w:name="sub_304"/>
      <w:r>
        <w:rPr>
          <w:rFonts w:eastAsiaTheme="minorEastAsia"/>
        </w:rPr>
        <w:t>Порядок осуществления административных процедур (действий) в электронной форме, в том числе с использованием Портала государственных услуг</w:t>
      </w:r>
    </w:p>
    <w:bookmarkEnd w:id="121"/>
    <w:p w:rsidR="00233550" w:rsidRDefault="00233550" w:rsidP="00233550"/>
    <w:p w:rsidR="00233550" w:rsidRDefault="00233550" w:rsidP="00233550">
      <w:bookmarkStart w:id="122" w:name="sub_1073"/>
      <w:r>
        <w:t>73. При предоставлении государственной услуги в электронной форме заявителю обеспечивается:</w:t>
      </w:r>
    </w:p>
    <w:bookmarkEnd w:id="122"/>
    <w:p w:rsidR="00233550" w:rsidRDefault="00233550" w:rsidP="00233550">
      <w:r>
        <w:t>получение информации о порядке и сроках предоставления государственной услуги;</w:t>
      </w:r>
    </w:p>
    <w:p w:rsidR="00233550" w:rsidRDefault="00233550" w:rsidP="00233550">
      <w:r>
        <w:t>формирование запроса заявителя;</w:t>
      </w:r>
    </w:p>
    <w:p w:rsidR="00233550" w:rsidRDefault="00233550" w:rsidP="00233550">
      <w:r>
        <w:t>прием и регистрация министерством запроса заявителя и иных документов, необходимых для предоставления государственной услуги;</w:t>
      </w:r>
    </w:p>
    <w:p w:rsidR="00233550" w:rsidRDefault="00233550" w:rsidP="00233550">
      <w:r>
        <w:t>получение результата предоставления государственной услуги;</w:t>
      </w:r>
    </w:p>
    <w:p w:rsidR="00233550" w:rsidRDefault="00233550" w:rsidP="00233550">
      <w:r>
        <w:t>получение сведений о ходе выполнения запроса заявителя;</w:t>
      </w:r>
    </w:p>
    <w:p w:rsidR="00233550" w:rsidRDefault="00233550" w:rsidP="00233550">
      <w:r>
        <w:t>осуществление оценки качества предоставления государственной услуги;</w:t>
      </w:r>
    </w:p>
    <w:p w:rsidR="00233550" w:rsidRDefault="00233550" w:rsidP="00233550">
      <w:r>
        <w:t>досудебное (внесудебное) обжалование решений и действий (бездействия) министерства, МФЦ (при наличии соответствующего соглашения) организаций, осуществляющих функции по предоставлению государственных услуг, и (или) их должностных лиц при предоставлении государственной услуги.</w:t>
      </w:r>
    </w:p>
    <w:p w:rsidR="00233550" w:rsidRDefault="00233550" w:rsidP="00233550">
      <w:bookmarkStart w:id="123" w:name="sub_1074"/>
      <w:r>
        <w:t xml:space="preserve">74. Уведомление о завершении отдельных административных процедур (действий), предусмотренных </w:t>
      </w:r>
      <w:hyperlink r:id="rId78" w:anchor="sub_1073" w:history="1">
        <w:r>
          <w:rPr>
            <w:rStyle w:val="af1"/>
            <w:rFonts w:ascii="Times New Roman CYR" w:hAnsi="Times New Roman CYR" w:cs="Times New Roman CYR"/>
          </w:rPr>
          <w:t>пунктом 73</w:t>
        </w:r>
      </w:hyperlink>
      <w:r>
        <w:t xml:space="preserve"> настоящего административного регламента,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</w:t>
      </w:r>
      <w:hyperlink r:id="rId79" w:history="1">
        <w:r>
          <w:rPr>
            <w:rStyle w:val="af1"/>
            <w:rFonts w:ascii="Times New Roman CYR" w:hAnsi="Times New Roman CYR" w:cs="Times New Roman CYR"/>
          </w:rPr>
          <w:t>Портала</w:t>
        </w:r>
      </w:hyperlink>
      <w:r>
        <w:t xml:space="preserve"> государственных услуг.</w:t>
      </w:r>
    </w:p>
    <w:p w:rsidR="00233550" w:rsidRDefault="00233550" w:rsidP="00233550">
      <w:bookmarkStart w:id="124" w:name="sub_1075"/>
      <w:bookmarkEnd w:id="123"/>
      <w:r>
        <w:t>75. При предоставлении услуги в электронной форме заявителю направляется:</w:t>
      </w:r>
    </w:p>
    <w:p w:rsidR="00233550" w:rsidRDefault="00233550" w:rsidP="00233550">
      <w:bookmarkStart w:id="125" w:name="sub_1751"/>
      <w:bookmarkEnd w:id="124"/>
      <w:r>
        <w:t>а) уведомление о приеме и регистрации документов, содержащее сведения о факте приема документов, необходимых для предоставления государственной услуги, и начале процедуры предоставления государственной услуги;</w:t>
      </w:r>
    </w:p>
    <w:p w:rsidR="00233550" w:rsidRDefault="00233550" w:rsidP="00233550">
      <w:bookmarkStart w:id="126" w:name="sub_1752"/>
      <w:bookmarkEnd w:id="125"/>
      <w:r>
        <w:t>б) уведомление о результатах рассмотрения документов,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bookmarkEnd w:id="126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27" w:name="sub_305"/>
      <w:r>
        <w:rPr>
          <w:rFonts w:eastAsiaTheme="minorEastAsia"/>
        </w:rPr>
        <w:t>Порядок выполнения административных процедур (действий) МФЦ, включая особенности их выполнения</w:t>
      </w:r>
    </w:p>
    <w:p w:rsidR="00233550" w:rsidRDefault="00233550" w:rsidP="00233550">
      <w:bookmarkStart w:id="128" w:name="sub_1076"/>
      <w:bookmarkEnd w:id="127"/>
      <w:r>
        <w:t xml:space="preserve">76. В </w:t>
      </w:r>
      <w:proofErr w:type="gramStart"/>
      <w:r>
        <w:t>случае</w:t>
      </w:r>
      <w:proofErr w:type="gramEnd"/>
      <w:r>
        <w:t>, если государственная услуга предоставляется посредством обращения заявителя в МФЦ, выполняются следующие административные процедуры (действия):</w:t>
      </w:r>
    </w:p>
    <w:bookmarkEnd w:id="128"/>
    <w:p w:rsidR="00233550" w:rsidRDefault="00233550" w:rsidP="00233550">
      <w:r>
        <w:t>информирование заявителей о порядке предоставления государственной услуги в МФЦ, о ходе выполнения запроса заявителя,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 w:rsidR="00233550" w:rsidRDefault="00233550" w:rsidP="00233550">
      <w:r>
        <w:t>прием запросов заявителей и документов;</w:t>
      </w:r>
    </w:p>
    <w:p w:rsidR="00233550" w:rsidRDefault="00233550" w:rsidP="00233550">
      <w:r>
        <w:t>формирование и направление МФЦ межведомственного запроса в министерство;</w:t>
      </w:r>
    </w:p>
    <w:p w:rsidR="00233550" w:rsidRDefault="00233550" w:rsidP="00233550">
      <w:r>
        <w:t>выдача заявителю результата предоставления государственной услуги;</w:t>
      </w:r>
    </w:p>
    <w:p w:rsidR="00233550" w:rsidRDefault="00233550" w:rsidP="00233550">
      <w:r>
        <w:lastRenderedPageBreak/>
        <w:t>иные процедуры (действия).</w:t>
      </w:r>
    </w:p>
    <w:p w:rsidR="00233550" w:rsidRDefault="00233550" w:rsidP="00233550">
      <w:bookmarkStart w:id="129" w:name="sub_1077"/>
      <w:r>
        <w:t xml:space="preserve">77. Порядок и сроки выполнения административных процедур (действий), указанных в </w:t>
      </w:r>
      <w:hyperlink r:id="rId80" w:anchor="sub_1076" w:history="1">
        <w:r>
          <w:rPr>
            <w:rStyle w:val="af1"/>
            <w:rFonts w:ascii="Times New Roman CYR" w:hAnsi="Times New Roman CYR" w:cs="Times New Roman CYR"/>
          </w:rPr>
          <w:t>пункте 76</w:t>
        </w:r>
      </w:hyperlink>
      <w:r>
        <w:t xml:space="preserve"> настоящего административного регламента, особенности их выполнения определяются настоящим административным регламентом, соглашением о взаимодействии и технологическими схемами предоставления государственных услуг.</w:t>
      </w:r>
    </w:p>
    <w:bookmarkEnd w:id="129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30" w:name="sub_306"/>
      <w:r>
        <w:rPr>
          <w:rFonts w:eastAsiaTheme="minorEastAsia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233550" w:rsidRDefault="00233550" w:rsidP="00233550">
      <w:bookmarkStart w:id="131" w:name="sub_1078"/>
      <w:bookmarkEnd w:id="130"/>
      <w:r>
        <w:t xml:space="preserve">78. </w:t>
      </w:r>
      <w:proofErr w:type="gramStart"/>
      <w:r>
        <w:t>В случае выявления допущенных опечаток и ошибок в выданных в результате предоставления государственной услуги документах должностные лица министерства осуществляют их замену в срок, не превышающий пять рабочих дней с даты поступления зарегистрированного соответствующего заявления.</w:t>
      </w:r>
      <w:proofErr w:type="gramEnd"/>
    </w:p>
    <w:bookmarkEnd w:id="131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32" w:name="sub_400"/>
      <w:r>
        <w:rPr>
          <w:rFonts w:eastAsiaTheme="minorEastAsia"/>
        </w:rPr>
        <w:t xml:space="preserve">IV. Формы </w:t>
      </w:r>
      <w:proofErr w:type="gramStart"/>
      <w:r>
        <w:rPr>
          <w:rFonts w:eastAsiaTheme="minorEastAsia"/>
        </w:rPr>
        <w:t>контроля за</w:t>
      </w:r>
      <w:proofErr w:type="gramEnd"/>
      <w:r>
        <w:rPr>
          <w:rFonts w:eastAsiaTheme="minorEastAsia"/>
        </w:rPr>
        <w:t xml:space="preserve"> исполнением регламента</w:t>
      </w:r>
    </w:p>
    <w:p w:rsidR="00233550" w:rsidRDefault="00233550" w:rsidP="00233550">
      <w:pPr>
        <w:pStyle w:val="1"/>
        <w:rPr>
          <w:rFonts w:eastAsiaTheme="minorEastAsia"/>
        </w:rPr>
      </w:pPr>
      <w:bookmarkStart w:id="133" w:name="sub_401"/>
      <w:bookmarkEnd w:id="132"/>
      <w:r>
        <w:rPr>
          <w:rFonts w:eastAsiaTheme="minorEastAsia"/>
        </w:rPr>
        <w:t xml:space="preserve">Порядок осуществления текущего </w:t>
      </w:r>
      <w:proofErr w:type="gramStart"/>
      <w:r>
        <w:rPr>
          <w:rFonts w:eastAsiaTheme="minorEastAsia"/>
        </w:rPr>
        <w:t>контроля за</w:t>
      </w:r>
      <w:proofErr w:type="gramEnd"/>
      <w:r>
        <w:rPr>
          <w:rFonts w:eastAsiaTheme="minorEastAsia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bookmarkEnd w:id="133"/>
    <w:p w:rsidR="00233550" w:rsidRDefault="00233550" w:rsidP="00233550"/>
    <w:p w:rsidR="00233550" w:rsidRDefault="00233550" w:rsidP="00233550">
      <w:bookmarkStart w:id="134" w:name="sub_1079"/>
      <w:r>
        <w:t xml:space="preserve">79. Текущий </w:t>
      </w:r>
      <w:proofErr w:type="gramStart"/>
      <w:r>
        <w:t>контроль за</w:t>
      </w:r>
      <w:proofErr w:type="gramEnd"/>
      <w:r>
        <w:t xml:space="preserve"> соблюдением и исполнением должностными лицами министерства, учреждений и МФЦ (при наличии соглашения о взаимодействии)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осуществляется должностным лицом министерства, уполномоченным на его проведение.</w:t>
      </w:r>
    </w:p>
    <w:p w:rsidR="00233550" w:rsidRDefault="00233550" w:rsidP="00233550">
      <w:bookmarkStart w:id="135" w:name="sub_1080"/>
      <w:bookmarkEnd w:id="134"/>
      <w:r>
        <w:t xml:space="preserve">80. Текущий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осуществляется путем проведения плановых и внеплановых проверок соблюдения и исполнения должностными лицами министерства, учреждений и МФЦ (при наличии соглашения о взаимодействии) настоящего административного регламента и иных нормативных правовых актов.</w:t>
      </w:r>
    </w:p>
    <w:bookmarkEnd w:id="135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36" w:name="sub_402"/>
      <w:r>
        <w:rPr>
          <w:rFonts w:eastAsiaTheme="minorEastAsia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>
        <w:rPr>
          <w:rFonts w:eastAsiaTheme="minorEastAsia"/>
        </w:rPr>
        <w:t>контроля за</w:t>
      </w:r>
      <w:proofErr w:type="gramEnd"/>
      <w:r>
        <w:rPr>
          <w:rFonts w:eastAsiaTheme="minorEastAsia"/>
        </w:rPr>
        <w:t xml:space="preserve"> полнотой и качеством предоставления государственной услуги</w:t>
      </w:r>
    </w:p>
    <w:bookmarkEnd w:id="136"/>
    <w:p w:rsidR="00233550" w:rsidRDefault="00233550" w:rsidP="00233550"/>
    <w:p w:rsidR="00233550" w:rsidRDefault="00233550" w:rsidP="00233550">
      <w:bookmarkStart w:id="137" w:name="sub_1081"/>
      <w:r>
        <w:t xml:space="preserve">81.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должностными лицами министерства, учреждений и МФЦ (при наличии соглашения о взаимодействии) государственной услуги осуществляется в формах проведения проверок и рассмотрения жалоб на действия (бездействие) должностных лиц министерства, учреждений и МФЦ (при наличии соглашения о взаимодействии).</w:t>
      </w:r>
    </w:p>
    <w:p w:rsidR="00233550" w:rsidRDefault="00233550" w:rsidP="00233550">
      <w:bookmarkStart w:id="138" w:name="sub_1082"/>
      <w:bookmarkEnd w:id="137"/>
      <w:r>
        <w:t>82. Проверки могут быть плановыми и внеплановыми. Порядок и периодичность осуществления плановых проверок устанавливается министром или иным уполномоченным должностным лицом министерства.</w:t>
      </w:r>
    </w:p>
    <w:bookmarkEnd w:id="138"/>
    <w:p w:rsidR="00233550" w:rsidRDefault="00233550" w:rsidP="00233550">
      <w:r>
        <w:t>При проверке могут рассматриваться все вопросы, связанные с предоставлением государственной услуги, или отдельные вопросы, связанные с предоставлением государственной услуги. Проверка может также проводиться по конкретной жалобе.</w:t>
      </w:r>
    </w:p>
    <w:p w:rsidR="00233550" w:rsidRDefault="00233550" w:rsidP="00233550">
      <w:bookmarkStart w:id="139" w:name="sub_1083"/>
      <w:r>
        <w:t>83. Внеплановые проверки проводятся в связи с проверкой устранения ранее выявленных нарушений, а также в случае получения жалоб на действия (бездействия) должностных лиц министерства, учреждений и МФЦ (при наличии соглашения о взаимодействии).</w:t>
      </w:r>
    </w:p>
    <w:bookmarkEnd w:id="139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40" w:name="sub_403"/>
      <w:r>
        <w:rPr>
          <w:rFonts w:eastAsiaTheme="minorEastAsia"/>
        </w:rPr>
        <w:t>Ответственность должностных лиц органа за решения и действия (бездействие), принимаемые (осуществляемые) ими в ходе предоставления государственной услуги</w:t>
      </w:r>
    </w:p>
    <w:p w:rsidR="00233550" w:rsidRDefault="00233550" w:rsidP="00233550">
      <w:bookmarkStart w:id="141" w:name="sub_1084"/>
      <w:bookmarkEnd w:id="140"/>
      <w:r>
        <w:t>84. По результатам проведенных проверок в случае выявления нарушений соблюдения положений настоящего административного регламента, виновные должностные лица министерства, учреждений и МФЦ (при наличии соглашения о взаимодействии) несут ответственность за незаконные решения и действия (бездействие), принимаемые (осуществляемые) в ходе предоставления государственной услуги.</w:t>
      </w:r>
    </w:p>
    <w:p w:rsidR="00233550" w:rsidRDefault="00233550" w:rsidP="00233550">
      <w:bookmarkStart w:id="142" w:name="sub_1085"/>
      <w:bookmarkEnd w:id="141"/>
      <w:r>
        <w:t>85. Ответственность должностных лиц министерства, учреждений и МФЦ (при наличии соглашения о взаимодействии) определяется в их должностных регламентах в соответствии с требованиями законодательства Российской Федерации.</w:t>
      </w:r>
    </w:p>
    <w:bookmarkEnd w:id="142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43" w:name="sub_404"/>
      <w:r>
        <w:rPr>
          <w:rFonts w:eastAsiaTheme="minorEastAsia"/>
        </w:rPr>
        <w:t xml:space="preserve">Положения, характеризующие требования к порядку и формам </w:t>
      </w:r>
      <w:proofErr w:type="gramStart"/>
      <w:r>
        <w:rPr>
          <w:rFonts w:eastAsiaTheme="minorEastAsia"/>
        </w:rPr>
        <w:t>контроля за</w:t>
      </w:r>
      <w:proofErr w:type="gramEnd"/>
      <w:r>
        <w:rPr>
          <w:rFonts w:eastAsiaTheme="minorEastAsia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233550" w:rsidRDefault="00233550" w:rsidP="00233550">
      <w:bookmarkStart w:id="144" w:name="sub_1086"/>
      <w:bookmarkEnd w:id="143"/>
      <w:r>
        <w:t>86. Заявители и иные лица имеют право направлять жалобы, замечания и предложения по улучшению качества предоставления государственной услуги.</w:t>
      </w:r>
    </w:p>
    <w:bookmarkEnd w:id="144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V. Досудебное (внесудебное) обжалование решений и действий (бездействия) министерства, МФЦ (при наличии соответствующего соглашения), предоставляющих государственную услугу, организаций, осуществляющих функции по предоставлению государственных услуг, а также их должностных лиц</w:t>
      </w:r>
    </w:p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45" w:name="sub_501"/>
      <w:r>
        <w:rPr>
          <w:rFonts w:eastAsiaTheme="minorEastAsi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bookmarkEnd w:id="145"/>
    <w:p w:rsidR="00233550" w:rsidRDefault="00233550" w:rsidP="00233550"/>
    <w:p w:rsidR="00233550" w:rsidRDefault="00233550" w:rsidP="00233550">
      <w:bookmarkStart w:id="146" w:name="sub_6"/>
      <w:r>
        <w:t xml:space="preserve">87. </w:t>
      </w:r>
      <w:proofErr w:type="gramStart"/>
      <w:r>
        <w:t>В случае если заявитель считает, что в ходе предоставления государственной услуги решениями и (или) действиями (бездействием) министерства, МФЦ (при наличии соответствующего соглашения), предоставляющих государственную услугу, организаций, осуществляющих функции по предоставлению государственных услуг, а также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 (далее</w:t>
      </w:r>
      <w:proofErr w:type="gramEnd"/>
      <w:r>
        <w:t xml:space="preserve"> - жалоба).</w:t>
      </w:r>
    </w:p>
    <w:bookmarkEnd w:id="146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47" w:name="sub_503"/>
      <w:r>
        <w:rPr>
          <w:rFonts w:eastAsiaTheme="minorEastAsia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147"/>
    <w:p w:rsidR="00233550" w:rsidRDefault="00233550" w:rsidP="00233550"/>
    <w:p w:rsidR="00233550" w:rsidRDefault="00233550" w:rsidP="00233550">
      <w:bookmarkStart w:id="148" w:name="sub_1090"/>
      <w:r>
        <w:t>88. Жалоба на решения и действия (бездействие), принятые:</w:t>
      </w:r>
    </w:p>
    <w:bookmarkEnd w:id="148"/>
    <w:p w:rsidR="00233550" w:rsidRDefault="00233550" w:rsidP="00233550">
      <w:r>
        <w:t xml:space="preserve">должностными лицами министерства - </w:t>
      </w:r>
      <w:proofErr w:type="gramStart"/>
      <w:r>
        <w:t>подаются в министерство и рассматриваются</w:t>
      </w:r>
      <w:proofErr w:type="gramEnd"/>
      <w:r>
        <w:t xml:space="preserve"> министром;</w:t>
      </w:r>
    </w:p>
    <w:p w:rsidR="00233550" w:rsidRDefault="00233550" w:rsidP="00233550">
      <w:r>
        <w:t xml:space="preserve">министром - </w:t>
      </w:r>
      <w:proofErr w:type="gramStart"/>
      <w:r>
        <w:t>подаются высшему должностному лицу Оренбургской области и рассматриваются</w:t>
      </w:r>
      <w:proofErr w:type="gramEnd"/>
      <w:r>
        <w:t xml:space="preserve"> им самостоятельно или уполномоченными им должностными лицами;</w:t>
      </w:r>
    </w:p>
    <w:p w:rsidR="00233550" w:rsidRDefault="00233550" w:rsidP="00233550">
      <w:r>
        <w:t xml:space="preserve">должностными лицами МФЦ (при наличии соглашения о взаимодействии) - </w:t>
      </w:r>
      <w:proofErr w:type="gramStart"/>
      <w:r>
        <w:t>подаются в МФЦ и рассматриваются</w:t>
      </w:r>
      <w:proofErr w:type="gramEnd"/>
      <w:r>
        <w:t xml:space="preserve"> руководителями МФЦ;</w:t>
      </w:r>
    </w:p>
    <w:p w:rsidR="00233550" w:rsidRDefault="00233550" w:rsidP="00233550">
      <w:r>
        <w:t xml:space="preserve">руководителями МФЦ (при наличии соглашения о взаимодействии) - подаются в орган, являющийся учредителем МФЦ, и рассматриваются уполномоченными </w:t>
      </w:r>
      <w:r>
        <w:lastRenderedPageBreak/>
        <w:t>должностными лицами данного органа;</w:t>
      </w:r>
    </w:p>
    <w:p w:rsidR="00233550" w:rsidRDefault="00233550" w:rsidP="00233550">
      <w:r>
        <w:t xml:space="preserve">должностными лицами организаций, осуществляющих функции по предоставлению государственной услуги, - </w:t>
      </w:r>
      <w:proofErr w:type="gramStart"/>
      <w:r>
        <w:t>подаются в эту организацию и рассматриваются</w:t>
      </w:r>
      <w:proofErr w:type="gramEnd"/>
      <w:r>
        <w:t xml:space="preserve"> руководителем организации, осуществляющей функции по предоставлению государственной услуги.</w:t>
      </w:r>
    </w:p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49" w:name="sub_510"/>
      <w:r>
        <w:rPr>
          <w:rFonts w:eastAsiaTheme="minorEastAsia"/>
        </w:rPr>
        <w:t>Способы информирования заявителей о порядке подачи и рассмотрения жалобы, в том числе с использованием Портала</w:t>
      </w:r>
    </w:p>
    <w:bookmarkEnd w:id="149"/>
    <w:p w:rsidR="00233550" w:rsidRDefault="00233550" w:rsidP="00233550"/>
    <w:p w:rsidR="00233550" w:rsidRDefault="00233550" w:rsidP="00233550">
      <w:bookmarkStart w:id="150" w:name="sub_1113"/>
      <w:r>
        <w:t xml:space="preserve">89.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государственной услуги, на </w:t>
      </w:r>
      <w:hyperlink r:id="rId81" w:history="1">
        <w:r>
          <w:rPr>
            <w:rStyle w:val="af1"/>
            <w:rFonts w:ascii="Times New Roman CYR" w:hAnsi="Times New Roman CYR" w:cs="Times New Roman CYR"/>
          </w:rPr>
          <w:t>официальном сайте</w:t>
        </w:r>
      </w:hyperlink>
      <w:r>
        <w:t xml:space="preserve"> и </w:t>
      </w:r>
      <w:hyperlink r:id="rId82" w:history="1">
        <w:r>
          <w:rPr>
            <w:rStyle w:val="af1"/>
            <w:rFonts w:ascii="Times New Roman CYR" w:hAnsi="Times New Roman CYR" w:cs="Times New Roman CYR"/>
          </w:rPr>
          <w:t>Портале</w:t>
        </w:r>
      </w:hyperlink>
      <w:r>
        <w:t xml:space="preserve"> государственных услуг.</w:t>
      </w:r>
    </w:p>
    <w:bookmarkEnd w:id="150"/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bookmarkStart w:id="151" w:name="sub_511"/>
      <w:r>
        <w:rPr>
          <w:rFonts w:eastAsiaTheme="minorEastAsia"/>
        </w:rPr>
        <w:t>Перечень нормативных правовых актов, регулирующих порядок досудебного (внесудебного) обжалования решений и действий (бездействия) министерства, МФЦ (при наличии соответствующего соглашения), предоставляющих государственную услугу, организаций, осуществляющих функции по предоставлению государственных услуг, а также их должностных лиц</w:t>
      </w:r>
    </w:p>
    <w:bookmarkEnd w:id="151"/>
    <w:p w:rsidR="00233550" w:rsidRDefault="00233550" w:rsidP="00233550"/>
    <w:p w:rsidR="00233550" w:rsidRDefault="00233550" w:rsidP="00233550">
      <w:bookmarkStart w:id="152" w:name="sub_1114"/>
      <w:r>
        <w:t>90. Порядок досудебного (внесудебного) обжалования решений и действий (бездействия) министерства, МФЦ (при наличии соответствующего соглашения), предоставляющих государственную услугу, организаций, осуществляющих функции по предоставлению государственных услуг, а также их должностных лиц устанавливается следующими нормативными правовыми актами:</w:t>
      </w:r>
    </w:p>
    <w:bookmarkEnd w:id="152"/>
    <w:p w:rsidR="00233550" w:rsidRDefault="00233550" w:rsidP="00233550">
      <w:r>
        <w:fldChar w:fldCharType="begin"/>
      </w:r>
      <w:r>
        <w:instrText xml:space="preserve"> HYPERLINK "http://172.18.9.98/document?id=12077515&amp;sub=0" </w:instrText>
      </w:r>
      <w:r>
        <w:fldChar w:fldCharType="separate"/>
      </w:r>
      <w:r>
        <w:rPr>
          <w:rStyle w:val="af1"/>
          <w:rFonts w:ascii="Times New Roman CYR" w:hAnsi="Times New Roman CYR" w:cs="Times New Roman CYR"/>
        </w:rPr>
        <w:t>Федеральным законом</w:t>
      </w:r>
      <w:r>
        <w:fldChar w:fldCharType="end"/>
      </w:r>
      <w:r w:rsidR="00B413F1">
        <w:t xml:space="preserve"> от 27.07.2010 №</w:t>
      </w:r>
      <w:r>
        <w:t> 2</w:t>
      </w:r>
      <w:r w:rsidR="00B413F1">
        <w:t>10-ФЗ «</w:t>
      </w:r>
      <w:r>
        <w:t>Об организации предоставления государственных и муниципальных услуг</w:t>
      </w:r>
      <w:r w:rsidR="00B413F1">
        <w:t>»</w:t>
      </w:r>
      <w:r>
        <w:t>.</w:t>
      </w:r>
    </w:p>
    <w:p w:rsidR="00233550" w:rsidRDefault="00233550" w:rsidP="00233550"/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bookmarkStart w:id="153" w:name="sub_10"/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B413F1" w:rsidRDefault="00B413F1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233550" w:rsidRPr="00CC4BDF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r w:rsidRPr="00CC4BDF">
        <w:rPr>
          <w:rStyle w:val="af2"/>
          <w:rFonts w:ascii="Times New Roman" w:hAnsi="Times New Roman" w:cs="Times New Roman"/>
          <w:b w:val="0"/>
          <w:bCs/>
        </w:rPr>
        <w:t xml:space="preserve">Приложение </w:t>
      </w:r>
      <w:r w:rsidR="00B413F1">
        <w:rPr>
          <w:rStyle w:val="af2"/>
          <w:rFonts w:ascii="Times New Roman" w:hAnsi="Times New Roman" w:cs="Times New Roman"/>
          <w:b w:val="0"/>
          <w:bCs/>
        </w:rPr>
        <w:t>№</w:t>
      </w:r>
      <w:r w:rsidRPr="00CC4BDF">
        <w:rPr>
          <w:rStyle w:val="af2"/>
          <w:rFonts w:ascii="Times New Roman" w:hAnsi="Times New Roman" w:cs="Times New Roman"/>
          <w:b w:val="0"/>
          <w:bCs/>
        </w:rPr>
        <w:t> 1</w:t>
      </w:r>
      <w:r w:rsidRPr="00CC4BDF">
        <w:rPr>
          <w:rStyle w:val="af2"/>
          <w:rFonts w:ascii="Times New Roman" w:hAnsi="Times New Roman" w:cs="Times New Roman"/>
          <w:b w:val="0"/>
          <w:bCs/>
        </w:rPr>
        <w:br/>
        <w:t xml:space="preserve">к </w:t>
      </w:r>
      <w:hyperlink r:id="rId83" w:anchor="sub_1000" w:history="1">
        <w:r w:rsidRPr="00CC4BDF">
          <w:rPr>
            <w:rStyle w:val="af1"/>
          </w:rPr>
          <w:t>административному регламенту</w:t>
        </w:r>
      </w:hyperlink>
      <w:r w:rsidRPr="00CC4BDF">
        <w:rPr>
          <w:rStyle w:val="af2"/>
          <w:rFonts w:ascii="Times New Roman" w:hAnsi="Times New Roman" w:cs="Times New Roman"/>
          <w:b w:val="0"/>
          <w:bCs/>
        </w:rPr>
        <w:br/>
        <w:t>предоставления государственной услуги</w:t>
      </w:r>
      <w:r w:rsidRPr="00CC4BDF">
        <w:rPr>
          <w:rStyle w:val="af2"/>
          <w:rFonts w:ascii="Times New Roman" w:hAnsi="Times New Roman" w:cs="Times New Roman"/>
          <w:b w:val="0"/>
          <w:bCs/>
        </w:rPr>
        <w:br/>
        <w:t>по уведомительной регистрации</w:t>
      </w:r>
      <w:r w:rsidRPr="00CC4BDF">
        <w:rPr>
          <w:rStyle w:val="af2"/>
          <w:rFonts w:ascii="Times New Roman" w:hAnsi="Times New Roman" w:cs="Times New Roman"/>
          <w:b w:val="0"/>
          <w:bCs/>
        </w:rPr>
        <w:br/>
        <w:t>соглашений, заключенных на территориальном</w:t>
      </w:r>
      <w:r w:rsidRPr="00CC4BDF">
        <w:rPr>
          <w:rStyle w:val="af2"/>
          <w:rFonts w:ascii="Times New Roman" w:hAnsi="Times New Roman" w:cs="Times New Roman"/>
          <w:b w:val="0"/>
          <w:bCs/>
        </w:rPr>
        <w:br/>
        <w:t>уровне социального партнерства</w:t>
      </w:r>
    </w:p>
    <w:bookmarkEnd w:id="153"/>
    <w:p w:rsidR="00233550" w:rsidRPr="00CC4BDF" w:rsidRDefault="00233550" w:rsidP="0023355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9"/>
        <w:gridCol w:w="5453"/>
      </w:tblGrid>
      <w:tr w:rsidR="00233550" w:rsidTr="00233550">
        <w:tc>
          <w:tcPr>
            <w:tcW w:w="4523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На бланке письма заявителя</w:t>
            </w:r>
          </w:p>
        </w:tc>
        <w:tc>
          <w:tcPr>
            <w:tcW w:w="5776" w:type="dxa"/>
            <w:hideMark/>
          </w:tcPr>
          <w:p w:rsidR="00233550" w:rsidRDefault="00233550">
            <w:pPr>
              <w:pStyle w:val="ae"/>
              <w:spacing w:line="276" w:lineRule="auto"/>
              <w:jc w:val="center"/>
            </w:pPr>
            <w:r>
              <w:t>Министру труда и занятости</w:t>
            </w:r>
            <w:r>
              <w:br/>
              <w:t>населения Оренбургской области</w:t>
            </w:r>
            <w:r>
              <w:br/>
              <w:t>_____________________________</w:t>
            </w:r>
            <w:r>
              <w:br/>
              <w:t>ФИО</w:t>
            </w:r>
          </w:p>
        </w:tc>
      </w:tr>
    </w:tbl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Запрос заявителя о предоставлении государственной услуги</w:t>
      </w:r>
    </w:p>
    <w:p w:rsidR="00233550" w:rsidRDefault="00233550" w:rsidP="00233550"/>
    <w:p w:rsidR="00233550" w:rsidRDefault="00233550" w:rsidP="00AF7B77">
      <w:r>
        <w:t>Прошу предоставить государственную услугу по уведомительной регистрации соглашения</w:t>
      </w:r>
      <w:r w:rsidR="00AF7B77">
        <w:t xml:space="preserve"> ________</w:t>
      </w:r>
      <w:r>
        <w:t>__________________________________________</w:t>
      </w:r>
      <w:r w:rsidR="000876B6">
        <w:t>________________</w:t>
      </w:r>
    </w:p>
    <w:p w:rsidR="00233550" w:rsidRDefault="00233550" w:rsidP="000876B6">
      <w:pPr>
        <w:ind w:firstLine="0"/>
      </w:pPr>
      <w:r>
        <w:t>___________</w:t>
      </w:r>
      <w:r w:rsidR="000876B6">
        <w:t>________________</w:t>
      </w:r>
      <w:r>
        <w:t>__________________________________________________</w:t>
      </w:r>
    </w:p>
    <w:p w:rsidR="00233550" w:rsidRDefault="00233550" w:rsidP="00233550">
      <w:pPr>
        <w:ind w:firstLine="698"/>
        <w:jc w:val="center"/>
      </w:pPr>
      <w:r>
        <w:t>(полное наименование соглашения)</w:t>
      </w:r>
    </w:p>
    <w:p w:rsidR="00233550" w:rsidRDefault="00233550" w:rsidP="000876B6">
      <w:pPr>
        <w:ind w:firstLine="0"/>
      </w:pPr>
      <w:r>
        <w:t>Дата подписания соглашения сторонами коллективных переговоров</w:t>
      </w:r>
    </w:p>
    <w:p w:rsidR="00233550" w:rsidRDefault="00233550" w:rsidP="000876B6">
      <w:pPr>
        <w:ind w:firstLine="0"/>
      </w:pPr>
      <w:r>
        <w:t>______________________________________________________</w:t>
      </w:r>
      <w:r w:rsidR="000876B6">
        <w:t>________________</w:t>
      </w:r>
      <w:r>
        <w:t>_______</w:t>
      </w:r>
    </w:p>
    <w:p w:rsidR="00233550" w:rsidRDefault="00233550" w:rsidP="000876B6">
      <w:pPr>
        <w:ind w:firstLine="0"/>
      </w:pPr>
      <w:r>
        <w:t>Наименование и правовой статус заявителя:</w:t>
      </w:r>
    </w:p>
    <w:p w:rsidR="00233550" w:rsidRDefault="00233550" w:rsidP="000876B6">
      <w:pPr>
        <w:ind w:firstLine="0"/>
      </w:pPr>
      <w:r>
        <w:t>_________________________________</w:t>
      </w:r>
      <w:r w:rsidR="000876B6">
        <w:t>________________</w:t>
      </w:r>
      <w:r>
        <w:t>____________________________</w:t>
      </w:r>
    </w:p>
    <w:p w:rsidR="00233550" w:rsidRDefault="00233550" w:rsidP="000876B6">
      <w:pPr>
        <w:ind w:firstLine="0"/>
      </w:pPr>
      <w:r>
        <w:t>Почтовый адрес заявителя (по которому должен быть направлен ответ):</w:t>
      </w:r>
    </w:p>
    <w:p w:rsidR="00233550" w:rsidRDefault="00233550" w:rsidP="000876B6">
      <w:pPr>
        <w:ind w:firstLine="0"/>
      </w:pPr>
      <w:r>
        <w:t>__________________________________</w:t>
      </w:r>
      <w:r w:rsidR="000876B6">
        <w:t>________________</w:t>
      </w:r>
      <w:r>
        <w:t>___________________________</w:t>
      </w:r>
    </w:p>
    <w:p w:rsidR="00233550" w:rsidRDefault="00233550" w:rsidP="000876B6">
      <w:pPr>
        <w:ind w:firstLine="0"/>
      </w:pPr>
      <w:r>
        <w:t>____________________________________</w:t>
      </w:r>
      <w:r w:rsidR="000876B6">
        <w:t>________________</w:t>
      </w:r>
      <w:r>
        <w:t>_________________________</w:t>
      </w:r>
    </w:p>
    <w:p w:rsidR="00233550" w:rsidRDefault="00233550" w:rsidP="000876B6">
      <w:pPr>
        <w:ind w:firstLine="0"/>
      </w:pPr>
      <w:r>
        <w:t>Адрес электронной почты заявителя (при наличии)</w:t>
      </w:r>
    </w:p>
    <w:p w:rsidR="00233550" w:rsidRDefault="00233550" w:rsidP="000876B6">
      <w:pPr>
        <w:ind w:firstLine="0"/>
      </w:pPr>
      <w:r>
        <w:t>_____________________________________</w:t>
      </w:r>
      <w:r w:rsidR="000876B6">
        <w:t>_________________</w:t>
      </w:r>
      <w:r>
        <w:t>_______________________</w:t>
      </w:r>
    </w:p>
    <w:p w:rsidR="00233550" w:rsidRDefault="00233550" w:rsidP="000876B6">
      <w:pPr>
        <w:ind w:firstLine="0"/>
      </w:pPr>
      <w:r>
        <w:t>Контактные номера телефонов заявителя</w:t>
      </w:r>
    </w:p>
    <w:p w:rsidR="00233550" w:rsidRDefault="00233550" w:rsidP="000876B6">
      <w:pPr>
        <w:ind w:firstLine="0"/>
      </w:pPr>
      <w:r>
        <w:t>____________________________________</w:t>
      </w:r>
      <w:r w:rsidR="000876B6">
        <w:t>________________</w:t>
      </w:r>
      <w:r>
        <w:t>_________________________</w:t>
      </w:r>
    </w:p>
    <w:p w:rsidR="00233550" w:rsidRDefault="00233550" w:rsidP="000876B6">
      <w:pPr>
        <w:ind w:firstLine="0"/>
      </w:pPr>
      <w:r>
        <w:t>Информация о другой стороне коллективных переговоров</w:t>
      </w:r>
    </w:p>
    <w:p w:rsidR="00233550" w:rsidRDefault="00233550" w:rsidP="000876B6">
      <w:pPr>
        <w:ind w:firstLine="0"/>
      </w:pPr>
      <w:r>
        <w:t>_____________________________________________</w:t>
      </w:r>
      <w:r w:rsidR="000876B6">
        <w:t>________________</w:t>
      </w:r>
      <w:r>
        <w:t>________________</w:t>
      </w:r>
    </w:p>
    <w:p w:rsidR="00233550" w:rsidRDefault="00233550" w:rsidP="000876B6">
      <w:pPr>
        <w:ind w:firstLine="0"/>
      </w:pPr>
      <w:proofErr w:type="gramStart"/>
      <w:r>
        <w:t>(наименование, правовой статус, почтовый адрес, контактные номера</w:t>
      </w:r>
      <w:proofErr w:type="gramEnd"/>
    </w:p>
    <w:p w:rsidR="00233550" w:rsidRDefault="00233550" w:rsidP="000876B6">
      <w:pPr>
        <w:ind w:firstLine="0"/>
      </w:pPr>
      <w:r>
        <w:t>_____________________________________________</w:t>
      </w:r>
      <w:r w:rsidR="000876B6">
        <w:t>________________</w:t>
      </w:r>
      <w:r>
        <w:t>________________</w:t>
      </w:r>
    </w:p>
    <w:p w:rsidR="00233550" w:rsidRDefault="00233550" w:rsidP="000876B6">
      <w:pPr>
        <w:ind w:firstLine="0"/>
      </w:pPr>
      <w:r>
        <w:t>телефонов, адрес электронной почты (при наличии), фамилия,</w:t>
      </w:r>
    </w:p>
    <w:p w:rsidR="00233550" w:rsidRDefault="00233550" w:rsidP="000876B6">
      <w:pPr>
        <w:ind w:firstLine="0"/>
      </w:pPr>
      <w:r>
        <w:t>_______________________________________________</w:t>
      </w:r>
      <w:r w:rsidR="000876B6">
        <w:t>________________</w:t>
      </w:r>
      <w:r>
        <w:t>______________</w:t>
      </w:r>
    </w:p>
    <w:p w:rsidR="00233550" w:rsidRDefault="00233550" w:rsidP="000876B6">
      <w:pPr>
        <w:ind w:firstLine="0"/>
      </w:pPr>
      <w:r>
        <w:t>имя, отчество и должность представителя)</w:t>
      </w:r>
    </w:p>
    <w:p w:rsidR="00233550" w:rsidRDefault="00233550" w:rsidP="00233550"/>
    <w:p w:rsidR="00233550" w:rsidRDefault="00233550" w:rsidP="000876B6">
      <w:pPr>
        <w:ind w:firstLine="0"/>
      </w:pPr>
      <w:r>
        <w:t>Результат государственной услуги прошу предоставить мне/представителю (при наличии доверенности) следующим способом:</w:t>
      </w:r>
    </w:p>
    <w:p w:rsidR="00233550" w:rsidRDefault="00233550" w:rsidP="000876B6">
      <w:pPr>
        <w:ind w:firstLine="0"/>
      </w:pPr>
      <w:r>
        <w:t>_____________________</w:t>
      </w:r>
      <w:r w:rsidR="000876B6">
        <w:t>______</w:t>
      </w:r>
      <w:r>
        <w:t>________________</w:t>
      </w:r>
      <w:r w:rsidR="000876B6">
        <w:t>__________</w:t>
      </w:r>
      <w:r>
        <w:t>________________________</w:t>
      </w:r>
    </w:p>
    <w:p w:rsidR="00233550" w:rsidRDefault="00233550" w:rsidP="000876B6">
      <w:pPr>
        <w:ind w:firstLine="0"/>
      </w:pPr>
      <w:r>
        <w:t>__________</w:t>
      </w:r>
      <w:r w:rsidR="000876B6">
        <w:t>___________</w:t>
      </w:r>
      <w:r>
        <w:t>_________________________</w:t>
      </w:r>
      <w:r w:rsidR="000876B6">
        <w:t>_____</w:t>
      </w:r>
      <w:r>
        <w:t>__________________________</w:t>
      </w:r>
    </w:p>
    <w:p w:rsidR="00233550" w:rsidRDefault="00233550" w:rsidP="000876B6">
      <w:pPr>
        <w:ind w:firstLine="0"/>
        <w:jc w:val="center"/>
      </w:pPr>
      <w:r>
        <w:t>(указать способ, предусмотренный административным регламентом)</w:t>
      </w:r>
    </w:p>
    <w:p w:rsidR="00233550" w:rsidRDefault="00233550" w:rsidP="00233550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407"/>
        <w:gridCol w:w="2309"/>
        <w:gridCol w:w="407"/>
        <w:gridCol w:w="2437"/>
      </w:tblGrid>
      <w:tr w:rsidR="00233550" w:rsidTr="000876B6"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0876B6">
        <w:tc>
          <w:tcPr>
            <w:tcW w:w="39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(дата составления заявления)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0876B6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0876B6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Представитель заявителя: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0876B6"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0876B6">
        <w:tc>
          <w:tcPr>
            <w:tcW w:w="39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 w:rsidP="000876B6">
            <w:pPr>
              <w:pStyle w:val="ae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(должность)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 w:rsidP="000876B6">
            <w:pPr>
              <w:pStyle w:val="ae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(подпись)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 w:rsidP="000876B6">
            <w:pPr>
              <w:pStyle w:val="ae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(расшифровка подписи)</w:t>
            </w:r>
          </w:p>
        </w:tc>
      </w:tr>
    </w:tbl>
    <w:p w:rsidR="00233550" w:rsidRDefault="00233550" w:rsidP="00233550"/>
    <w:p w:rsidR="00233550" w:rsidRPr="000876B6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bookmarkStart w:id="154" w:name="sub_20"/>
      <w:r w:rsidRPr="000876B6">
        <w:rPr>
          <w:rStyle w:val="af2"/>
          <w:rFonts w:ascii="Times New Roman" w:hAnsi="Times New Roman" w:cs="Times New Roman"/>
          <w:b w:val="0"/>
          <w:bCs/>
        </w:rPr>
        <w:t xml:space="preserve">Приложение </w:t>
      </w:r>
      <w:r w:rsidR="000876B6">
        <w:rPr>
          <w:rStyle w:val="af2"/>
          <w:rFonts w:ascii="Times New Roman" w:hAnsi="Times New Roman" w:cs="Times New Roman"/>
          <w:b w:val="0"/>
          <w:bCs/>
        </w:rPr>
        <w:t>№</w:t>
      </w:r>
      <w:r w:rsidRPr="000876B6">
        <w:rPr>
          <w:rStyle w:val="af2"/>
          <w:rFonts w:ascii="Times New Roman" w:hAnsi="Times New Roman" w:cs="Times New Roman"/>
          <w:b w:val="0"/>
          <w:bCs/>
        </w:rPr>
        <w:t> 2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 xml:space="preserve">к </w:t>
      </w:r>
      <w:hyperlink r:id="rId84" w:anchor="sub_1000" w:history="1">
        <w:r w:rsidRPr="000876B6">
          <w:rPr>
            <w:rStyle w:val="af1"/>
          </w:rPr>
          <w:t>административному регламенту</w:t>
        </w:r>
      </w:hyperlink>
      <w:r w:rsidRPr="000876B6">
        <w:rPr>
          <w:rStyle w:val="af2"/>
          <w:rFonts w:ascii="Times New Roman" w:hAnsi="Times New Roman" w:cs="Times New Roman"/>
          <w:b w:val="0"/>
          <w:bCs/>
        </w:rPr>
        <w:br/>
        <w:t>предоставления государственной услуги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по уведомительной регистрации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соглашений, заключенных на территориальном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уровне социального партнерства</w:t>
      </w:r>
    </w:p>
    <w:bookmarkEnd w:id="154"/>
    <w:p w:rsidR="00233550" w:rsidRPr="000876B6" w:rsidRDefault="00233550" w:rsidP="0023355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67"/>
        <w:gridCol w:w="3195"/>
      </w:tblGrid>
      <w:tr w:rsidR="00233550" w:rsidTr="00233550">
        <w:tc>
          <w:tcPr>
            <w:tcW w:w="6867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На бланке министерства</w:t>
            </w:r>
          </w:p>
        </w:tc>
        <w:tc>
          <w:tcPr>
            <w:tcW w:w="3432" w:type="dxa"/>
            <w:hideMark/>
          </w:tcPr>
          <w:p w:rsidR="00233550" w:rsidRDefault="00233550">
            <w:pPr>
              <w:pStyle w:val="ae"/>
              <w:spacing w:line="276" w:lineRule="auto"/>
              <w:jc w:val="right"/>
            </w:pPr>
            <w:r>
              <w:t>Должность и ФИО заявителя</w:t>
            </w:r>
          </w:p>
        </w:tc>
      </w:tr>
    </w:tbl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Уведомление</w:t>
      </w:r>
      <w:r>
        <w:rPr>
          <w:rFonts w:eastAsiaTheme="minorEastAsia"/>
        </w:rPr>
        <w:br/>
        <w:t>о регистрации соглашения, заключенного на территориальном уровне социального партнерства</w:t>
      </w:r>
    </w:p>
    <w:p w:rsidR="00233550" w:rsidRDefault="00233550" w:rsidP="00233550"/>
    <w:p w:rsidR="00233550" w:rsidRDefault="00233550" w:rsidP="00233550">
      <w:r>
        <w:t>Сообщаем, что соглашение ________________</w:t>
      </w:r>
      <w:r w:rsidR="00AF7B77">
        <w:t>___________</w:t>
      </w:r>
      <w:r>
        <w:t>____________________</w:t>
      </w:r>
    </w:p>
    <w:p w:rsidR="00233550" w:rsidRDefault="00233550" w:rsidP="00AF7B77">
      <w:pPr>
        <w:ind w:firstLine="0"/>
      </w:pPr>
      <w:r>
        <w:t>________________________________________</w:t>
      </w:r>
      <w:r w:rsidR="00AF7B77">
        <w:t>________________</w:t>
      </w:r>
      <w:r>
        <w:t>_____________________</w:t>
      </w:r>
    </w:p>
    <w:p w:rsidR="00233550" w:rsidRDefault="00233550" w:rsidP="00233550">
      <w:pPr>
        <w:ind w:firstLine="698"/>
        <w:jc w:val="center"/>
      </w:pPr>
      <w:r>
        <w:t>(полное наименование соглашения)</w:t>
      </w:r>
    </w:p>
    <w:p w:rsidR="00233550" w:rsidRDefault="00233550" w:rsidP="00AF7B77">
      <w:pPr>
        <w:ind w:firstLine="0"/>
      </w:pPr>
      <w:r>
        <w:t>зарегистрировано ____________________________________ 20____ г.</w:t>
      </w:r>
    </w:p>
    <w:p w:rsidR="00233550" w:rsidRDefault="00AF7B77" w:rsidP="00AF7B77">
      <w:pPr>
        <w:ind w:firstLine="0"/>
      </w:pPr>
      <w:r>
        <w:t xml:space="preserve">                                             </w:t>
      </w:r>
      <w:r w:rsidR="00233550">
        <w:t>(дата регистрации)</w:t>
      </w:r>
    </w:p>
    <w:p w:rsidR="00233550" w:rsidRDefault="00233550" w:rsidP="00233550">
      <w:r>
        <w:t>Регистрационный номер ____________________________________</w:t>
      </w:r>
      <w:r w:rsidR="00AF7B77">
        <w:t>___________</w:t>
      </w:r>
      <w:r>
        <w:t>___</w:t>
      </w:r>
    </w:p>
    <w:p w:rsidR="00233550" w:rsidRDefault="00233550" w:rsidP="00233550">
      <w:r>
        <w:t xml:space="preserve">Условия соглашения, ухудшающие положение работников по сравнению с </w:t>
      </w:r>
      <w:hyperlink r:id="rId85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права, не выявлены.</w:t>
      </w:r>
    </w:p>
    <w:p w:rsidR="00233550" w:rsidRDefault="00233550" w:rsidP="00233550"/>
    <w:p w:rsidR="00233550" w:rsidRDefault="00233550" w:rsidP="00233550">
      <w:r>
        <w:t xml:space="preserve">Приложение: </w:t>
      </w:r>
      <w:hyperlink r:id="rId86" w:anchor="sub_50" w:history="1">
        <w:r>
          <w:rPr>
            <w:rStyle w:val="af1"/>
            <w:rFonts w:ascii="Times New Roman CYR" w:hAnsi="Times New Roman CYR" w:cs="Times New Roman CYR"/>
          </w:rPr>
          <w:t>регистрационная карта</w:t>
        </w:r>
      </w:hyperlink>
      <w:r>
        <w:t xml:space="preserve"> соглашения на _____ л. в _____ экз.</w:t>
      </w:r>
    </w:p>
    <w:p w:rsidR="00233550" w:rsidRDefault="00233550" w:rsidP="00233550"/>
    <w:p w:rsidR="00233550" w:rsidRDefault="00233550" w:rsidP="0023355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407"/>
        <w:gridCol w:w="2309"/>
        <w:gridCol w:w="407"/>
        <w:gridCol w:w="3259"/>
      </w:tblGrid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Министр/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</w:t>
            </w:r>
            <w:r>
              <w:rPr>
                <w:sz w:val="23"/>
                <w:szCs w:val="23"/>
              </w:rPr>
              <w:br/>
              <w:t>(приказ</w:t>
            </w:r>
            <w:r w:rsidR="000876B6">
              <w:rPr>
                <w:sz w:val="23"/>
                <w:szCs w:val="23"/>
              </w:rPr>
              <w:t xml:space="preserve"> министерства </w:t>
            </w:r>
            <w:proofErr w:type="gramStart"/>
            <w:r w:rsidR="000876B6">
              <w:rPr>
                <w:sz w:val="23"/>
                <w:szCs w:val="23"/>
              </w:rPr>
              <w:t>от</w:t>
            </w:r>
            <w:proofErr w:type="gramEnd"/>
            <w:r w:rsidR="000876B6">
              <w:rPr>
                <w:sz w:val="23"/>
                <w:szCs w:val="23"/>
              </w:rPr>
              <w:br/>
              <w:t>_____________ №</w:t>
            </w:r>
            <w:r>
              <w:rPr>
                <w:sz w:val="23"/>
                <w:szCs w:val="23"/>
              </w:rPr>
              <w:t xml:space="preserve"> ________)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(подпись)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(расшифровка)</w:t>
            </w: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Телефон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</w:tbl>
    <w:p w:rsidR="00233550" w:rsidRDefault="00233550" w:rsidP="00233550"/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bookmarkStart w:id="155" w:name="sub_30"/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AF7B77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</w:p>
    <w:p w:rsidR="00233550" w:rsidRPr="000876B6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r w:rsidRPr="000876B6">
        <w:rPr>
          <w:rStyle w:val="af2"/>
          <w:rFonts w:ascii="Times New Roman" w:hAnsi="Times New Roman" w:cs="Times New Roman"/>
          <w:b w:val="0"/>
          <w:bCs/>
        </w:rPr>
        <w:t xml:space="preserve">Приложение </w:t>
      </w:r>
      <w:r w:rsidR="00AF7B77">
        <w:rPr>
          <w:rStyle w:val="af2"/>
          <w:rFonts w:ascii="Times New Roman" w:hAnsi="Times New Roman" w:cs="Times New Roman"/>
          <w:b w:val="0"/>
          <w:bCs/>
        </w:rPr>
        <w:t>№</w:t>
      </w:r>
      <w:r w:rsidRPr="000876B6">
        <w:rPr>
          <w:rStyle w:val="af2"/>
          <w:rFonts w:ascii="Times New Roman" w:hAnsi="Times New Roman" w:cs="Times New Roman"/>
          <w:b w:val="0"/>
          <w:bCs/>
        </w:rPr>
        <w:t> 3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 xml:space="preserve">к </w:t>
      </w:r>
      <w:hyperlink r:id="rId87" w:anchor="sub_1000" w:history="1">
        <w:r w:rsidRPr="000876B6">
          <w:rPr>
            <w:rStyle w:val="af1"/>
          </w:rPr>
          <w:t>административному регламенту</w:t>
        </w:r>
      </w:hyperlink>
      <w:r w:rsidRPr="000876B6">
        <w:rPr>
          <w:rStyle w:val="af2"/>
          <w:rFonts w:ascii="Times New Roman" w:hAnsi="Times New Roman" w:cs="Times New Roman"/>
          <w:b w:val="0"/>
          <w:bCs/>
        </w:rPr>
        <w:br/>
        <w:t>предоставления государственной услуги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по уведомительной регистрации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соглашений, заключенных на территориальном</w:t>
      </w:r>
      <w:r w:rsidRPr="000876B6">
        <w:rPr>
          <w:rStyle w:val="af2"/>
          <w:rFonts w:ascii="Times New Roman" w:hAnsi="Times New Roman" w:cs="Times New Roman"/>
          <w:b w:val="0"/>
          <w:bCs/>
        </w:rPr>
        <w:br/>
        <w:t>уровне социального партнерства</w:t>
      </w:r>
    </w:p>
    <w:bookmarkEnd w:id="155"/>
    <w:p w:rsidR="00233550" w:rsidRPr="000876B6" w:rsidRDefault="00233550" w:rsidP="0023355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67"/>
        <w:gridCol w:w="3195"/>
      </w:tblGrid>
      <w:tr w:rsidR="00233550" w:rsidTr="00233550">
        <w:tc>
          <w:tcPr>
            <w:tcW w:w="6867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На бланке министерства</w:t>
            </w:r>
          </w:p>
        </w:tc>
        <w:tc>
          <w:tcPr>
            <w:tcW w:w="3432" w:type="dxa"/>
            <w:hideMark/>
          </w:tcPr>
          <w:p w:rsidR="00233550" w:rsidRDefault="00233550">
            <w:pPr>
              <w:pStyle w:val="ae"/>
              <w:spacing w:line="276" w:lineRule="auto"/>
              <w:jc w:val="right"/>
            </w:pPr>
            <w:r>
              <w:t>Должность и ФИО заявителя</w:t>
            </w:r>
          </w:p>
        </w:tc>
      </w:tr>
    </w:tbl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Уведомление</w:t>
      </w:r>
      <w:r>
        <w:rPr>
          <w:rFonts w:eastAsiaTheme="minorEastAsia"/>
        </w:rPr>
        <w:br/>
        <w:t>о регистрации соглашения с выявлением условий, ухудшающих положение работников</w:t>
      </w:r>
    </w:p>
    <w:p w:rsidR="00233550" w:rsidRDefault="00233550" w:rsidP="00233550"/>
    <w:p w:rsidR="00233550" w:rsidRDefault="00233550" w:rsidP="00AF7B77">
      <w:pPr>
        <w:ind w:firstLine="0"/>
      </w:pPr>
      <w:r>
        <w:t>Сообщаем, что соглашение __________________</w:t>
      </w:r>
      <w:r w:rsidR="00AF7B77">
        <w:t>__________________</w:t>
      </w:r>
      <w:r>
        <w:t>_________________</w:t>
      </w:r>
    </w:p>
    <w:p w:rsidR="00233550" w:rsidRDefault="00233550" w:rsidP="00AF7B77">
      <w:pPr>
        <w:ind w:firstLine="0"/>
      </w:pPr>
      <w:r>
        <w:t>________________</w:t>
      </w:r>
      <w:r w:rsidR="00AF7B77">
        <w:t>________________</w:t>
      </w:r>
      <w:r>
        <w:t>_____________________________________________</w:t>
      </w:r>
    </w:p>
    <w:p w:rsidR="00233550" w:rsidRDefault="00233550" w:rsidP="00233550">
      <w:pPr>
        <w:ind w:firstLine="698"/>
        <w:jc w:val="center"/>
      </w:pPr>
      <w:r>
        <w:t>(полное наименование соглашения)</w:t>
      </w:r>
    </w:p>
    <w:p w:rsidR="00233550" w:rsidRDefault="00233550" w:rsidP="00AF7B77">
      <w:pPr>
        <w:ind w:firstLine="0"/>
      </w:pPr>
      <w:r>
        <w:t>зарегистрировано ____________________________________ 20____ г.</w:t>
      </w:r>
    </w:p>
    <w:p w:rsidR="00233550" w:rsidRDefault="00233550" w:rsidP="00233550">
      <w:pPr>
        <w:ind w:firstLine="698"/>
        <w:jc w:val="center"/>
      </w:pPr>
      <w:r>
        <w:t>(дата регистрации)</w:t>
      </w:r>
    </w:p>
    <w:p w:rsidR="00233550" w:rsidRDefault="00233550" w:rsidP="00233550">
      <w:r>
        <w:t>Регистрационный номер _______________________________________</w:t>
      </w:r>
    </w:p>
    <w:p w:rsidR="00233550" w:rsidRDefault="00233550" w:rsidP="00233550">
      <w:r>
        <w:t xml:space="preserve">При регистрации соглашения выявлены следующие условия, ухудшающие положение работников по сравнению с </w:t>
      </w:r>
      <w:hyperlink r:id="rId88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права:</w:t>
      </w:r>
    </w:p>
    <w:p w:rsidR="00233550" w:rsidRDefault="00233550" w:rsidP="00233550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4269"/>
        <w:gridCol w:w="4536"/>
      </w:tblGrid>
      <w:tr w:rsidR="00233550" w:rsidTr="00AF7B7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Default="00AF7B77">
            <w:pPr>
              <w:pStyle w:val="ae"/>
              <w:spacing w:line="276" w:lineRule="auto"/>
              <w:jc w:val="center"/>
            </w:pPr>
            <w:r>
              <w:t>№</w:t>
            </w:r>
            <w:r w:rsidR="00233550">
              <w:br/>
            </w:r>
            <w:proofErr w:type="gramStart"/>
            <w:r w:rsidR="00233550">
              <w:t>п</w:t>
            </w:r>
            <w:proofErr w:type="gramEnd"/>
            <w:r w:rsidR="00233550">
              <w:t>/п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Default="00233550" w:rsidP="00AF7B77">
            <w:pPr>
              <w:pStyle w:val="ae"/>
              <w:jc w:val="center"/>
            </w:pPr>
            <w:r>
              <w:t>Условия соглашения,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 (</w:t>
            </w:r>
            <w:r w:rsidR="00AF7B77">
              <w:t>№</w:t>
            </w:r>
            <w:r>
              <w:t xml:space="preserve"> пункта, статьи, раздела)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Default="00233550" w:rsidP="00AF7B77">
            <w:pPr>
              <w:pStyle w:val="ae"/>
              <w:jc w:val="center"/>
            </w:pPr>
            <w:r>
              <w:t>Нормативный правовой акт, по сравнению с которым условия соглашения ухудшают положение работников (</w:t>
            </w:r>
            <w:r w:rsidR="00AF7B77">
              <w:t>№</w:t>
            </w:r>
            <w:r>
              <w:t xml:space="preserve"> пункта, статьи нормативного правового акта)</w:t>
            </w:r>
          </w:p>
        </w:tc>
      </w:tr>
      <w:tr w:rsidR="00233550" w:rsidTr="00AF7B7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</w:tr>
    </w:tbl>
    <w:p w:rsidR="00233550" w:rsidRDefault="00233550" w:rsidP="00233550"/>
    <w:p w:rsidR="00233550" w:rsidRDefault="00233550" w:rsidP="00233550">
      <w:r>
        <w:t xml:space="preserve">Условия соглашения, ухудшающие положение работников по сравнению с </w:t>
      </w:r>
      <w:hyperlink r:id="rId89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права, </w:t>
      </w:r>
      <w:proofErr w:type="gramStart"/>
      <w:r>
        <w:t>недействительны и не подлежат</w:t>
      </w:r>
      <w:proofErr w:type="gramEnd"/>
      <w:r>
        <w:t xml:space="preserve"> применению.</w:t>
      </w:r>
    </w:p>
    <w:p w:rsidR="00233550" w:rsidRDefault="00233550" w:rsidP="00233550"/>
    <w:p w:rsidR="00233550" w:rsidRDefault="00233550" w:rsidP="00233550">
      <w:r>
        <w:t xml:space="preserve">Приложение: </w:t>
      </w:r>
      <w:hyperlink r:id="rId90" w:anchor="sub_50" w:history="1">
        <w:r>
          <w:rPr>
            <w:rStyle w:val="af1"/>
            <w:rFonts w:ascii="Times New Roman CYR" w:hAnsi="Times New Roman CYR" w:cs="Times New Roman CYR"/>
          </w:rPr>
          <w:t>регистрационная карта</w:t>
        </w:r>
      </w:hyperlink>
      <w:r>
        <w:t xml:space="preserve"> соглашения на _____ л. в _____ экз.</w:t>
      </w:r>
    </w:p>
    <w:p w:rsidR="00233550" w:rsidRDefault="00233550" w:rsidP="00233550"/>
    <w:p w:rsidR="00233550" w:rsidRDefault="00233550" w:rsidP="00233550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407"/>
        <w:gridCol w:w="2309"/>
        <w:gridCol w:w="407"/>
        <w:gridCol w:w="2437"/>
      </w:tblGrid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Министр/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</w:t>
            </w:r>
            <w:r>
              <w:rPr>
                <w:sz w:val="23"/>
                <w:szCs w:val="23"/>
              </w:rPr>
              <w:br/>
              <w:t>(приказ министерства от</w:t>
            </w:r>
            <w:r>
              <w:rPr>
                <w:sz w:val="23"/>
                <w:szCs w:val="23"/>
              </w:rPr>
              <w:br/>
              <w:t>_____________ N ________)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(подпись)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(расшифровка)</w:t>
            </w: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Телефон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</w:tbl>
    <w:p w:rsidR="00233550" w:rsidRDefault="00233550" w:rsidP="00233550"/>
    <w:p w:rsidR="00233550" w:rsidRDefault="00233550" w:rsidP="00233550">
      <w:pPr>
        <w:jc w:val="right"/>
        <w:rPr>
          <w:rStyle w:val="af2"/>
          <w:rFonts w:ascii="Arial" w:hAnsi="Arial" w:cs="Arial"/>
          <w:bCs/>
        </w:rPr>
      </w:pPr>
      <w:bookmarkStart w:id="156" w:name="sub_40"/>
    </w:p>
    <w:p w:rsidR="00233550" w:rsidRDefault="00233550" w:rsidP="00233550">
      <w:pPr>
        <w:jc w:val="right"/>
        <w:rPr>
          <w:rStyle w:val="af2"/>
          <w:rFonts w:ascii="Arial" w:hAnsi="Arial" w:cs="Arial"/>
          <w:bCs/>
        </w:rPr>
      </w:pPr>
    </w:p>
    <w:p w:rsidR="00233550" w:rsidRDefault="00233550" w:rsidP="00233550">
      <w:pPr>
        <w:jc w:val="right"/>
        <w:rPr>
          <w:rStyle w:val="af2"/>
          <w:rFonts w:ascii="Arial" w:hAnsi="Arial" w:cs="Arial"/>
          <w:bCs/>
        </w:rPr>
      </w:pPr>
    </w:p>
    <w:p w:rsidR="00233550" w:rsidRPr="00233550" w:rsidRDefault="00AF7B77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r>
        <w:rPr>
          <w:rStyle w:val="af2"/>
          <w:rFonts w:ascii="Times New Roman" w:hAnsi="Times New Roman" w:cs="Times New Roman"/>
          <w:b w:val="0"/>
          <w:bCs/>
        </w:rPr>
        <w:t>Приложение №</w:t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t> 4</w:t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br/>
        <w:t xml:space="preserve">к </w:t>
      </w:r>
      <w:hyperlink r:id="rId91" w:anchor="sub_1000" w:history="1">
        <w:r w:rsidR="00233550" w:rsidRPr="00233550">
          <w:rPr>
            <w:rStyle w:val="af1"/>
          </w:rPr>
          <w:t>административному регламенту</w:t>
        </w:r>
      </w:hyperlink>
      <w:r w:rsidR="00233550" w:rsidRPr="00233550">
        <w:rPr>
          <w:rStyle w:val="af2"/>
          <w:rFonts w:ascii="Times New Roman" w:hAnsi="Times New Roman" w:cs="Times New Roman"/>
          <w:bCs/>
        </w:rPr>
        <w:br/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t>предоставления государственной услуги</w:t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br/>
        <w:t>по уведомительной регистрации</w:t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br/>
        <w:t>соглашений, заключенных на территориальном</w:t>
      </w:r>
      <w:r w:rsidR="00233550" w:rsidRPr="00233550">
        <w:rPr>
          <w:rStyle w:val="af2"/>
          <w:rFonts w:ascii="Times New Roman" w:hAnsi="Times New Roman" w:cs="Times New Roman"/>
          <w:b w:val="0"/>
          <w:bCs/>
        </w:rPr>
        <w:br/>
        <w:t>уровне социального партнерства</w:t>
      </w:r>
    </w:p>
    <w:bookmarkEnd w:id="156"/>
    <w:p w:rsidR="00233550" w:rsidRDefault="00233550" w:rsidP="0023355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67"/>
        <w:gridCol w:w="3195"/>
      </w:tblGrid>
      <w:tr w:rsidR="00233550" w:rsidTr="00233550">
        <w:tc>
          <w:tcPr>
            <w:tcW w:w="6867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На бланке министерства</w:t>
            </w:r>
          </w:p>
        </w:tc>
        <w:tc>
          <w:tcPr>
            <w:tcW w:w="3432" w:type="dxa"/>
            <w:hideMark/>
          </w:tcPr>
          <w:p w:rsidR="00233550" w:rsidRDefault="00233550">
            <w:pPr>
              <w:pStyle w:val="ae"/>
              <w:spacing w:line="276" w:lineRule="auto"/>
              <w:jc w:val="right"/>
            </w:pPr>
            <w:r>
              <w:t>Должность и ФИО заявителя</w:t>
            </w:r>
          </w:p>
        </w:tc>
      </w:tr>
    </w:tbl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Уведомление об отказе в регистрации соглашения</w:t>
      </w:r>
    </w:p>
    <w:p w:rsidR="00233550" w:rsidRDefault="00233550" w:rsidP="00233550"/>
    <w:p w:rsidR="00233550" w:rsidRDefault="00233550" w:rsidP="00233550">
      <w:r>
        <w:t xml:space="preserve">Руководствуясь нормами законодательства Российской Федерации и положениями </w:t>
      </w:r>
      <w:hyperlink r:id="rId92" w:anchor="sub_1000" w:history="1">
        <w:r>
          <w:rPr>
            <w:rStyle w:val="af1"/>
            <w:rFonts w:ascii="Times New Roman CYR" w:hAnsi="Times New Roman CYR" w:cs="Times New Roman CYR"/>
          </w:rPr>
          <w:t>административного регламента</w:t>
        </w:r>
      </w:hyperlink>
      <w:r>
        <w:t xml:space="preserve"> предоставления государственной услуги по уведомительной регистрации соглашений, заключенных на территориальном уровне социального партнерства, отказать в предоставлении государственной услуги по уведомительной регистрации соглашения</w:t>
      </w:r>
    </w:p>
    <w:p w:rsidR="00233550" w:rsidRDefault="00233550" w:rsidP="00AF7B77">
      <w:pPr>
        <w:ind w:firstLine="0"/>
      </w:pPr>
      <w:r>
        <w:t>_________________________________________________</w:t>
      </w:r>
      <w:r w:rsidR="00AF7B77">
        <w:t>_______________</w:t>
      </w:r>
      <w:r>
        <w:t>____________</w:t>
      </w:r>
    </w:p>
    <w:p w:rsidR="00233550" w:rsidRDefault="00233550" w:rsidP="00AF7B77">
      <w:pPr>
        <w:ind w:firstLine="0"/>
      </w:pPr>
      <w:r>
        <w:t>_________________________________________</w:t>
      </w:r>
      <w:r w:rsidR="00AF7B77">
        <w:t>_______________</w:t>
      </w:r>
      <w:r>
        <w:t>____________________</w:t>
      </w:r>
    </w:p>
    <w:p w:rsidR="00233550" w:rsidRDefault="00233550" w:rsidP="00AF7B77">
      <w:pPr>
        <w:ind w:firstLine="0"/>
        <w:jc w:val="center"/>
      </w:pPr>
      <w:r>
        <w:t>(наименование соглашения)</w:t>
      </w:r>
    </w:p>
    <w:p w:rsidR="00233550" w:rsidRDefault="00233550" w:rsidP="00AF7B77">
      <w:pPr>
        <w:ind w:firstLine="0"/>
      </w:pPr>
      <w:r>
        <w:t>_________________________________________________</w:t>
      </w:r>
      <w:r w:rsidR="00AF7B77">
        <w:t>_______________</w:t>
      </w:r>
      <w:r>
        <w:t>____________</w:t>
      </w:r>
    </w:p>
    <w:p w:rsidR="00233550" w:rsidRDefault="00233550" w:rsidP="00AF7B77">
      <w:pPr>
        <w:ind w:firstLine="0"/>
      </w:pPr>
      <w:r>
        <w:t>_________________________________________________</w:t>
      </w:r>
      <w:r w:rsidR="00AF7B77">
        <w:t>_______________</w:t>
      </w:r>
      <w:r>
        <w:t>____________</w:t>
      </w:r>
    </w:p>
    <w:p w:rsidR="00233550" w:rsidRDefault="00233550" w:rsidP="00233550">
      <w:pPr>
        <w:ind w:firstLine="698"/>
        <w:jc w:val="center"/>
      </w:pPr>
      <w:r>
        <w:t>(наименование представителя заявителя)</w:t>
      </w:r>
    </w:p>
    <w:p w:rsidR="00233550" w:rsidRDefault="00233550" w:rsidP="00233550">
      <w:r>
        <w:t>по следующему основанию (</w:t>
      </w:r>
      <w:proofErr w:type="gramStart"/>
      <w:r>
        <w:t>нужное</w:t>
      </w:r>
      <w:proofErr w:type="gramEnd"/>
      <w:r>
        <w:t xml:space="preserve"> подчеркнуть):</w:t>
      </w:r>
    </w:p>
    <w:p w:rsidR="00233550" w:rsidRDefault="00233550" w:rsidP="00233550">
      <w:r>
        <w:t xml:space="preserve">- отсутствие </w:t>
      </w:r>
      <w:proofErr w:type="gramStart"/>
      <w:r>
        <w:t>какого-либо</w:t>
      </w:r>
      <w:proofErr w:type="gramEnd"/>
      <w:r>
        <w:t xml:space="preserve"> из документов, предусмотренных </w:t>
      </w:r>
      <w:hyperlink r:id="rId93" w:anchor="sub_1018" w:history="1">
        <w:r>
          <w:rPr>
            <w:rStyle w:val="af1"/>
            <w:rFonts w:ascii="Times New Roman CYR" w:hAnsi="Times New Roman CYR" w:cs="Times New Roman CYR"/>
          </w:rPr>
          <w:t>административным регламентом</w:t>
        </w:r>
      </w:hyperlink>
      <w:r>
        <w:t>;</w:t>
      </w:r>
    </w:p>
    <w:p w:rsidR="00233550" w:rsidRDefault="00233550" w:rsidP="00233550">
      <w:r>
        <w:t xml:space="preserve">- оформление представленных заявителем документов не соответствует </w:t>
      </w:r>
      <w:hyperlink r:id="rId94" w:anchor="sub_1020" w:history="1">
        <w:r>
          <w:rPr>
            <w:rStyle w:val="af1"/>
            <w:rFonts w:ascii="Times New Roman CYR" w:hAnsi="Times New Roman CYR" w:cs="Times New Roman CYR"/>
          </w:rPr>
          <w:t>требованиям</w:t>
        </w:r>
      </w:hyperlink>
      <w:r>
        <w:t xml:space="preserve"> административного регламента;</w:t>
      </w:r>
    </w:p>
    <w:p w:rsidR="00233550" w:rsidRDefault="00233550" w:rsidP="00233550">
      <w:r>
        <w:t>- предмет запроса заявителя не соответствует предмету предоставления государственной услуги.</w:t>
      </w:r>
    </w:p>
    <w:p w:rsidR="00233550" w:rsidRDefault="00233550" w:rsidP="00233550"/>
    <w:p w:rsidR="00233550" w:rsidRDefault="00233550" w:rsidP="00233550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407"/>
        <w:gridCol w:w="2309"/>
        <w:gridCol w:w="407"/>
        <w:gridCol w:w="2437"/>
      </w:tblGrid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Министр/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</w:t>
            </w:r>
            <w:r>
              <w:rPr>
                <w:sz w:val="23"/>
                <w:szCs w:val="23"/>
              </w:rPr>
              <w:br/>
              <w:t>(приказ министерства от</w:t>
            </w:r>
            <w:r>
              <w:rPr>
                <w:sz w:val="23"/>
                <w:szCs w:val="23"/>
              </w:rPr>
              <w:br/>
              <w:t>_____________ N ________)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(подпись)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(расшифровка)</w:t>
            </w: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AF7B77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Телефон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</w:tbl>
    <w:p w:rsidR="00233550" w:rsidRDefault="00233550" w:rsidP="00233550">
      <w:pPr>
        <w:sectPr w:rsidR="00233550" w:rsidSect="00233550">
          <w:pgSz w:w="11900" w:h="16800"/>
          <w:pgMar w:top="851" w:right="1128" w:bottom="1440" w:left="1418" w:header="720" w:footer="720" w:gutter="0"/>
          <w:cols w:space="720"/>
        </w:sectPr>
      </w:pPr>
    </w:p>
    <w:p w:rsidR="00233550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bookmarkStart w:id="157" w:name="sub_50"/>
      <w:r>
        <w:rPr>
          <w:rStyle w:val="af2"/>
          <w:rFonts w:ascii="Times New Roman" w:hAnsi="Times New Roman" w:cs="Times New Roman"/>
          <w:b w:val="0"/>
          <w:bCs/>
        </w:rPr>
        <w:lastRenderedPageBreak/>
        <w:t>Приложение №</w:t>
      </w:r>
      <w:r w:rsidRPr="00233550">
        <w:rPr>
          <w:rStyle w:val="af2"/>
          <w:rFonts w:ascii="Times New Roman" w:hAnsi="Times New Roman" w:cs="Times New Roman"/>
          <w:b w:val="0"/>
          <w:bCs/>
        </w:rPr>
        <w:t> 5</w:t>
      </w:r>
      <w:r w:rsidRPr="00233550">
        <w:rPr>
          <w:rStyle w:val="af2"/>
          <w:rFonts w:ascii="Times New Roman" w:hAnsi="Times New Roman" w:cs="Times New Roman"/>
          <w:b w:val="0"/>
          <w:bCs/>
        </w:rPr>
        <w:br/>
        <w:t>к</w:t>
      </w:r>
      <w:r w:rsidRPr="00233550">
        <w:rPr>
          <w:rStyle w:val="af2"/>
          <w:rFonts w:ascii="Times New Roman" w:hAnsi="Times New Roman" w:cs="Times New Roman"/>
          <w:bCs/>
        </w:rPr>
        <w:t xml:space="preserve"> </w:t>
      </w:r>
      <w:hyperlink r:id="rId95" w:anchor="sub_1000" w:history="1">
        <w:r w:rsidRPr="00233550">
          <w:rPr>
            <w:rStyle w:val="af1"/>
          </w:rPr>
          <w:t>административному регламенту</w:t>
        </w:r>
      </w:hyperlink>
      <w:r>
        <w:rPr>
          <w:rFonts w:ascii="Times New Roman" w:hAnsi="Times New Roman" w:cs="Times New Roman"/>
        </w:rPr>
        <w:t xml:space="preserve"> </w:t>
      </w:r>
      <w:r w:rsidRPr="00233550">
        <w:rPr>
          <w:rStyle w:val="af2"/>
          <w:rFonts w:ascii="Times New Roman" w:hAnsi="Times New Roman" w:cs="Times New Roman"/>
          <w:b w:val="0"/>
          <w:bCs/>
        </w:rPr>
        <w:t xml:space="preserve">предоставления </w:t>
      </w:r>
      <w:proofErr w:type="gramStart"/>
      <w:r w:rsidRPr="00233550">
        <w:rPr>
          <w:rStyle w:val="af2"/>
          <w:rFonts w:ascii="Times New Roman" w:hAnsi="Times New Roman" w:cs="Times New Roman"/>
          <w:b w:val="0"/>
          <w:bCs/>
        </w:rPr>
        <w:t>государственной</w:t>
      </w:r>
      <w:proofErr w:type="gramEnd"/>
      <w:r w:rsidRPr="00233550">
        <w:rPr>
          <w:rStyle w:val="af2"/>
          <w:rFonts w:ascii="Times New Roman" w:hAnsi="Times New Roman" w:cs="Times New Roman"/>
          <w:b w:val="0"/>
          <w:bCs/>
        </w:rPr>
        <w:t xml:space="preserve"> </w:t>
      </w:r>
    </w:p>
    <w:p w:rsidR="00233550" w:rsidRPr="00233550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r>
        <w:rPr>
          <w:rStyle w:val="af2"/>
          <w:rFonts w:ascii="Times New Roman" w:hAnsi="Times New Roman" w:cs="Times New Roman"/>
          <w:b w:val="0"/>
          <w:bCs/>
        </w:rPr>
        <w:t>у</w:t>
      </w:r>
      <w:r w:rsidRPr="00233550">
        <w:rPr>
          <w:rStyle w:val="af2"/>
          <w:rFonts w:ascii="Times New Roman" w:hAnsi="Times New Roman" w:cs="Times New Roman"/>
          <w:b w:val="0"/>
          <w:bCs/>
        </w:rPr>
        <w:t>слуги</w:t>
      </w:r>
      <w:r>
        <w:rPr>
          <w:rStyle w:val="af2"/>
          <w:rFonts w:ascii="Times New Roman" w:hAnsi="Times New Roman" w:cs="Times New Roman"/>
          <w:b w:val="0"/>
          <w:bCs/>
        </w:rPr>
        <w:t xml:space="preserve"> </w:t>
      </w:r>
      <w:r w:rsidRPr="00233550">
        <w:rPr>
          <w:rStyle w:val="af2"/>
          <w:rFonts w:ascii="Times New Roman" w:hAnsi="Times New Roman" w:cs="Times New Roman"/>
          <w:b w:val="0"/>
          <w:bCs/>
        </w:rPr>
        <w:t>по уведомительной регистрации соглашений, заключенных</w:t>
      </w:r>
    </w:p>
    <w:p w:rsidR="00233550" w:rsidRPr="00233550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r w:rsidRPr="00233550">
        <w:rPr>
          <w:rStyle w:val="af2"/>
          <w:rFonts w:ascii="Times New Roman" w:hAnsi="Times New Roman" w:cs="Times New Roman"/>
          <w:b w:val="0"/>
          <w:bCs/>
        </w:rPr>
        <w:t xml:space="preserve"> на территориальном уровне социального партнерства</w:t>
      </w:r>
    </w:p>
    <w:bookmarkEnd w:id="157"/>
    <w:p w:rsidR="00233550" w:rsidRDefault="00233550" w:rsidP="00233550">
      <w:pPr>
        <w:pStyle w:val="1"/>
        <w:spacing w:before="0" w:after="0"/>
        <w:rPr>
          <w:rFonts w:eastAsiaTheme="minorEastAsia"/>
        </w:rPr>
      </w:pPr>
      <w:r>
        <w:rPr>
          <w:rFonts w:eastAsiaTheme="minorEastAsia"/>
        </w:rPr>
        <w:t>Регистрационная карта территориального соглашения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140"/>
        <w:gridCol w:w="1680"/>
        <w:gridCol w:w="560"/>
        <w:gridCol w:w="420"/>
        <w:gridCol w:w="980"/>
        <w:gridCol w:w="420"/>
        <w:gridCol w:w="980"/>
        <w:gridCol w:w="280"/>
        <w:gridCol w:w="140"/>
        <w:gridCol w:w="980"/>
        <w:gridCol w:w="980"/>
        <w:gridCol w:w="1120"/>
        <w:gridCol w:w="280"/>
        <w:gridCol w:w="420"/>
        <w:gridCol w:w="1400"/>
        <w:gridCol w:w="420"/>
        <w:gridCol w:w="2288"/>
      </w:tblGrid>
      <w:tr w:rsidR="00233550" w:rsidTr="00233550"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Регистрационный номер соглашения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ind w:left="-85" w:right="-152"/>
              <w:jc w:val="center"/>
              <w:rPr>
                <w:sz w:val="18"/>
                <w:szCs w:val="18"/>
              </w:rPr>
            </w:pPr>
            <w:r w:rsidRPr="00233550">
              <w:rPr>
                <w:sz w:val="18"/>
                <w:szCs w:val="18"/>
              </w:rPr>
              <w:t xml:space="preserve">Численность работников, охваченных соглашением </w:t>
            </w:r>
            <w:r>
              <w:rPr>
                <w:sz w:val="18"/>
                <w:szCs w:val="18"/>
              </w:rPr>
              <w:t xml:space="preserve"> (</w:t>
            </w:r>
            <w:r w:rsidRPr="00233550">
              <w:rPr>
                <w:sz w:val="18"/>
                <w:szCs w:val="18"/>
              </w:rPr>
              <w:t>чел.)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Номер регистрационного дела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Наименование города (района)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Наименование вида экономической деятельности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Организационно-правовая форма организации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Наименование вида собственности</w:t>
            </w:r>
          </w:p>
        </w:tc>
      </w:tr>
      <w:tr w:rsidR="00233550" w:rsidTr="00233550"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Оренбургская область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Дата заключения</w:t>
            </w:r>
            <w:r w:rsidRPr="00233550">
              <w:rPr>
                <w:sz w:val="20"/>
                <w:szCs w:val="20"/>
              </w:rPr>
              <w:br/>
              <w:t>соглашения</w:t>
            </w:r>
          </w:p>
        </w:tc>
        <w:tc>
          <w:tcPr>
            <w:tcW w:w="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Дата начала действия</w:t>
            </w:r>
            <w:r w:rsidRPr="00233550">
              <w:rPr>
                <w:sz w:val="20"/>
                <w:szCs w:val="20"/>
              </w:rPr>
              <w:br/>
              <w:t>соглашения</w:t>
            </w:r>
          </w:p>
        </w:tc>
        <w:tc>
          <w:tcPr>
            <w:tcW w:w="3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Дата окончания действия</w:t>
            </w:r>
            <w:r w:rsidRPr="00233550">
              <w:rPr>
                <w:sz w:val="20"/>
                <w:szCs w:val="20"/>
              </w:rPr>
              <w:br/>
              <w:t>соглашения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Срок действия</w:t>
            </w:r>
            <w:r w:rsidRPr="00233550">
              <w:rPr>
                <w:sz w:val="20"/>
                <w:szCs w:val="20"/>
              </w:rPr>
              <w:br/>
              <w:t>соглашения</w:t>
            </w:r>
          </w:p>
        </w:tc>
      </w:tr>
      <w:tr w:rsidR="00233550" w:rsidTr="00233550">
        <w:tc>
          <w:tcPr>
            <w:tcW w:w="3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3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51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1"/>
              <w:spacing w:before="0" w:after="0"/>
              <w:rPr>
                <w:rFonts w:eastAsiaTheme="minorEastAsia"/>
                <w:sz w:val="20"/>
                <w:szCs w:val="20"/>
              </w:rPr>
            </w:pPr>
            <w:r w:rsidRPr="00233550">
              <w:rPr>
                <w:rFonts w:eastAsiaTheme="minorEastAsia"/>
                <w:sz w:val="20"/>
                <w:szCs w:val="20"/>
              </w:rPr>
              <w:t>Стороны соглашения, представители</w:t>
            </w:r>
          </w:p>
        </w:tc>
      </w:tr>
      <w:tr w:rsidR="00233550" w:rsidTr="0023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От работников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От работодателей</w:t>
            </w:r>
          </w:p>
        </w:tc>
        <w:tc>
          <w:tcPr>
            <w:tcW w:w="5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Разделы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Рабочее время</w:t>
            </w:r>
          </w:p>
        </w:tc>
        <w:tc>
          <w:tcPr>
            <w:tcW w:w="116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Оплата труда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Тарифная сетка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Минимальная тарифная ставка (оклад)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Порядок индексации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Надбавки к тарифным ставкам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Доплаты к тарифным ставкам</w:t>
            </w: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Отпуска</w:t>
            </w:r>
          </w:p>
        </w:tc>
        <w:tc>
          <w:tcPr>
            <w:tcW w:w="116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Ежегодные дополнительные оплачиваемые отпуска</w:t>
            </w: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 работах с вредными или опасными условиями труда</w:t>
            </w: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На работах с ненормированным рабочим днем</w:t>
            </w: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 xml:space="preserve">В </w:t>
            </w:r>
            <w:proofErr w:type="gramStart"/>
            <w:r w:rsidRPr="00233550">
              <w:rPr>
                <w:sz w:val="20"/>
                <w:szCs w:val="20"/>
              </w:rPr>
              <w:t>случае</w:t>
            </w:r>
            <w:proofErr w:type="gramEnd"/>
            <w:r w:rsidRPr="00233550">
              <w:rPr>
                <w:sz w:val="20"/>
                <w:szCs w:val="20"/>
              </w:rPr>
              <w:t xml:space="preserve"> рождения ребенка, свадьбы, смерти близких родственников и другие</w:t>
            </w: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Занятость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 xml:space="preserve">Мероприятия по предотвращению массового </w:t>
            </w:r>
            <w:proofErr w:type="spellStart"/>
            <w:proofErr w:type="gramStart"/>
            <w:r w:rsidRPr="00233550">
              <w:rPr>
                <w:sz w:val="20"/>
                <w:szCs w:val="20"/>
              </w:rPr>
              <w:t>высвобожде</w:t>
            </w:r>
            <w:r>
              <w:rPr>
                <w:sz w:val="20"/>
                <w:szCs w:val="20"/>
              </w:rPr>
              <w:t>-</w:t>
            </w:r>
            <w:r w:rsidRPr="00233550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233550">
              <w:rPr>
                <w:sz w:val="20"/>
                <w:szCs w:val="20"/>
              </w:rPr>
              <w:t xml:space="preserve"> работников</w:t>
            </w: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Доплаты к выходному пособию</w:t>
            </w: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Другие меры по социальной защите и обеспечению занятости высвобождаемых работников</w:t>
            </w: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Охрана труда</w:t>
            </w:r>
          </w:p>
        </w:tc>
        <w:tc>
          <w:tcPr>
            <w:tcW w:w="116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ind w:right="-152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Дополнительные социальные гарантии, льготы, компенсации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Пособия в связи со смертью работника от несчастного случая или профзаболевания</w:t>
            </w: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Пособия по инвалидности, увечью на производстве</w:t>
            </w: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e"/>
              <w:jc w:val="center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Материальная помощь, другие виды пособий</w:t>
            </w: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  <w:tc>
          <w:tcPr>
            <w:tcW w:w="4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50" w:rsidRPr="00233550" w:rsidRDefault="00233550" w:rsidP="00233550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Pr="00233550" w:rsidRDefault="00233550" w:rsidP="00233550">
            <w:pPr>
              <w:pStyle w:val="af0"/>
              <w:rPr>
                <w:sz w:val="20"/>
                <w:szCs w:val="20"/>
              </w:rPr>
            </w:pPr>
            <w:r w:rsidRPr="00233550">
              <w:rPr>
                <w:sz w:val="20"/>
                <w:szCs w:val="20"/>
              </w:rPr>
              <w:t>Другие мероприятия</w:t>
            </w:r>
          </w:p>
        </w:tc>
        <w:tc>
          <w:tcPr>
            <w:tcW w:w="116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Pr="00233550" w:rsidRDefault="00233550" w:rsidP="00233550">
            <w:pPr>
              <w:pStyle w:val="ae"/>
              <w:rPr>
                <w:sz w:val="20"/>
                <w:szCs w:val="20"/>
              </w:rPr>
            </w:pPr>
          </w:p>
        </w:tc>
      </w:tr>
      <w:tr w:rsidR="00233550" w:rsidTr="00233550">
        <w:trPr>
          <w:gridAfter w:val="4"/>
          <w:wAfter w:w="4528" w:type="dxa"/>
        </w:trPr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 w:rsidP="00233550">
            <w:pPr>
              <w:pStyle w:val="af0"/>
            </w:pPr>
            <w:r>
              <w:t>Министр/ответственный исполнитель</w:t>
            </w:r>
            <w:r>
              <w:br/>
              <w:t>(приказ министерства)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</w:tr>
      <w:tr w:rsidR="00233550" w:rsidTr="00233550">
        <w:trPr>
          <w:gridAfter w:val="4"/>
          <w:wAfter w:w="4528" w:type="dxa"/>
        </w:trPr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 w:rsidP="00233550">
            <w:pPr>
              <w:pStyle w:val="ae"/>
              <w:jc w:val="center"/>
            </w:pPr>
            <w: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 w:rsidP="00233550">
            <w:pPr>
              <w:pStyle w:val="ae"/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 w:rsidP="00233550">
            <w:pPr>
              <w:pStyle w:val="ae"/>
              <w:jc w:val="center"/>
            </w:pPr>
            <w:r>
              <w:t>(расшифровка)</w:t>
            </w:r>
          </w:p>
        </w:tc>
      </w:tr>
    </w:tbl>
    <w:p w:rsidR="00233550" w:rsidRDefault="00233550" w:rsidP="00233550">
      <w:pPr>
        <w:sectPr w:rsidR="00233550" w:rsidSect="00233550">
          <w:pgSz w:w="16838" w:h="11906" w:orient="landscape" w:code="9"/>
          <w:pgMar w:top="851" w:right="1134" w:bottom="709" w:left="1134" w:header="709" w:footer="709" w:gutter="0"/>
          <w:cols w:space="708"/>
          <w:docGrid w:linePitch="360"/>
        </w:sectPr>
      </w:pPr>
    </w:p>
    <w:p w:rsidR="00233550" w:rsidRPr="00233550" w:rsidRDefault="00233550" w:rsidP="00233550">
      <w:pPr>
        <w:jc w:val="right"/>
        <w:rPr>
          <w:rStyle w:val="af2"/>
          <w:rFonts w:ascii="Times New Roman" w:hAnsi="Times New Roman" w:cs="Times New Roman"/>
          <w:b w:val="0"/>
          <w:bCs/>
        </w:rPr>
      </w:pPr>
      <w:bookmarkStart w:id="158" w:name="sub_60"/>
      <w:r w:rsidRPr="00233550">
        <w:rPr>
          <w:rStyle w:val="af2"/>
          <w:rFonts w:ascii="Times New Roman" w:hAnsi="Times New Roman" w:cs="Times New Roman"/>
          <w:b w:val="0"/>
          <w:bCs/>
        </w:rPr>
        <w:lastRenderedPageBreak/>
        <w:t xml:space="preserve">Приложение </w:t>
      </w:r>
      <w:r w:rsidR="000876B6">
        <w:rPr>
          <w:rStyle w:val="af2"/>
          <w:rFonts w:ascii="Times New Roman" w:hAnsi="Times New Roman" w:cs="Times New Roman"/>
          <w:b w:val="0"/>
          <w:bCs/>
        </w:rPr>
        <w:t>№</w:t>
      </w:r>
      <w:r w:rsidRPr="00233550">
        <w:rPr>
          <w:rStyle w:val="af2"/>
          <w:rFonts w:ascii="Times New Roman" w:hAnsi="Times New Roman" w:cs="Times New Roman"/>
          <w:b w:val="0"/>
          <w:bCs/>
        </w:rPr>
        <w:t> 6</w:t>
      </w:r>
      <w:r w:rsidRPr="00233550">
        <w:rPr>
          <w:rStyle w:val="af2"/>
          <w:rFonts w:ascii="Times New Roman" w:hAnsi="Times New Roman" w:cs="Times New Roman"/>
          <w:b w:val="0"/>
          <w:bCs/>
        </w:rPr>
        <w:br/>
        <w:t>к</w:t>
      </w:r>
      <w:r w:rsidRPr="00233550">
        <w:rPr>
          <w:rStyle w:val="af2"/>
          <w:rFonts w:ascii="Times New Roman" w:hAnsi="Times New Roman" w:cs="Times New Roman"/>
          <w:bCs/>
        </w:rPr>
        <w:t xml:space="preserve"> </w:t>
      </w:r>
      <w:hyperlink r:id="rId96" w:anchor="sub_1000" w:history="1">
        <w:r w:rsidRPr="00233550">
          <w:rPr>
            <w:rStyle w:val="af1"/>
          </w:rPr>
          <w:t>административному регламенту</w:t>
        </w:r>
      </w:hyperlink>
      <w:r w:rsidRPr="00233550">
        <w:rPr>
          <w:rStyle w:val="af2"/>
          <w:rFonts w:ascii="Times New Roman" w:hAnsi="Times New Roman" w:cs="Times New Roman"/>
          <w:b w:val="0"/>
          <w:bCs/>
        </w:rPr>
        <w:br/>
        <w:t>предоставления государственной услуги</w:t>
      </w:r>
      <w:r w:rsidRPr="00233550">
        <w:rPr>
          <w:rStyle w:val="af2"/>
          <w:rFonts w:ascii="Times New Roman" w:hAnsi="Times New Roman" w:cs="Times New Roman"/>
          <w:b w:val="0"/>
          <w:bCs/>
        </w:rPr>
        <w:br/>
        <w:t>по уведомительной регистрации</w:t>
      </w:r>
      <w:r w:rsidRPr="00233550">
        <w:rPr>
          <w:rStyle w:val="af2"/>
          <w:rFonts w:ascii="Times New Roman" w:hAnsi="Times New Roman" w:cs="Times New Roman"/>
          <w:b w:val="0"/>
          <w:bCs/>
        </w:rPr>
        <w:br/>
        <w:t>соглашений, заключенных на территориальном</w:t>
      </w:r>
      <w:r w:rsidRPr="00233550">
        <w:rPr>
          <w:rStyle w:val="af2"/>
          <w:rFonts w:ascii="Times New Roman" w:hAnsi="Times New Roman" w:cs="Times New Roman"/>
          <w:b w:val="0"/>
          <w:bCs/>
        </w:rPr>
        <w:br/>
        <w:t>уровне социального партнерства</w:t>
      </w:r>
    </w:p>
    <w:bookmarkEnd w:id="158"/>
    <w:p w:rsidR="00233550" w:rsidRDefault="00233550" w:rsidP="0023355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12"/>
        <w:gridCol w:w="3251"/>
      </w:tblGrid>
      <w:tr w:rsidR="00233550" w:rsidTr="00233550">
        <w:tc>
          <w:tcPr>
            <w:tcW w:w="6867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На бланке министерства</w:t>
            </w:r>
          </w:p>
        </w:tc>
        <w:tc>
          <w:tcPr>
            <w:tcW w:w="3432" w:type="dxa"/>
            <w:hideMark/>
          </w:tcPr>
          <w:p w:rsidR="00233550" w:rsidRDefault="00233550">
            <w:pPr>
              <w:pStyle w:val="af0"/>
              <w:spacing w:line="276" w:lineRule="auto"/>
            </w:pPr>
            <w:r>
              <w:t>Руководителю</w:t>
            </w:r>
            <w:r>
              <w:br/>
              <w:t>Государственной инспекции труда в Оренбургской области</w:t>
            </w:r>
          </w:p>
        </w:tc>
      </w:tr>
    </w:tbl>
    <w:p w:rsidR="00233550" w:rsidRDefault="00233550" w:rsidP="00233550"/>
    <w:p w:rsidR="00233550" w:rsidRDefault="00233550" w:rsidP="00233550">
      <w:pPr>
        <w:pStyle w:val="1"/>
        <w:rPr>
          <w:rFonts w:eastAsiaTheme="minorEastAsia"/>
        </w:rPr>
      </w:pPr>
      <w:r>
        <w:rPr>
          <w:rFonts w:eastAsiaTheme="minorEastAsia"/>
        </w:rPr>
        <w:t>Сообщение</w:t>
      </w:r>
      <w:r>
        <w:rPr>
          <w:rFonts w:eastAsiaTheme="minorEastAsia"/>
        </w:rPr>
        <w:br/>
        <w:t>в Государственную инспекцию труда в Оренбургской области</w:t>
      </w:r>
    </w:p>
    <w:p w:rsidR="00233550" w:rsidRDefault="00233550" w:rsidP="00233550"/>
    <w:p w:rsidR="00233550" w:rsidRDefault="00233550" w:rsidP="000876B6">
      <w:pPr>
        <w:ind w:firstLine="0"/>
      </w:pPr>
      <w:r>
        <w:t>Сообщаем, что соглашение ______________________________</w:t>
      </w:r>
      <w:r w:rsidR="000876B6">
        <w:t>_________________</w:t>
      </w:r>
      <w:r>
        <w:t>______</w:t>
      </w:r>
    </w:p>
    <w:p w:rsidR="00233550" w:rsidRDefault="00233550" w:rsidP="000876B6">
      <w:pPr>
        <w:ind w:firstLine="0"/>
      </w:pPr>
      <w:r>
        <w:t>_________________________________________________________</w:t>
      </w:r>
      <w:r w:rsidR="000876B6">
        <w:t>________________</w:t>
      </w:r>
      <w:r>
        <w:t>____</w:t>
      </w:r>
    </w:p>
    <w:p w:rsidR="00233550" w:rsidRDefault="00233550" w:rsidP="000876B6">
      <w:pPr>
        <w:ind w:firstLine="0"/>
        <w:jc w:val="center"/>
      </w:pPr>
      <w:r>
        <w:t>(полное наименование соглашения)</w:t>
      </w:r>
    </w:p>
    <w:p w:rsidR="00233550" w:rsidRDefault="00233550" w:rsidP="000876B6">
      <w:pPr>
        <w:ind w:firstLine="0"/>
      </w:pPr>
      <w:r>
        <w:t>зарегистрировано ____________________________________ 20____ г.</w:t>
      </w:r>
    </w:p>
    <w:p w:rsidR="00233550" w:rsidRDefault="00233550" w:rsidP="000876B6">
      <w:pPr>
        <w:ind w:firstLine="0"/>
        <w:jc w:val="center"/>
      </w:pPr>
      <w:r>
        <w:t>(дата регистрации)</w:t>
      </w:r>
    </w:p>
    <w:p w:rsidR="00233550" w:rsidRDefault="00233550" w:rsidP="000876B6">
      <w:pPr>
        <w:ind w:firstLine="0"/>
      </w:pPr>
      <w:r>
        <w:t>Регистрационный номер _______________________________________</w:t>
      </w:r>
    </w:p>
    <w:p w:rsidR="00233550" w:rsidRDefault="00233550" w:rsidP="00233550"/>
    <w:p w:rsidR="00233550" w:rsidRDefault="00233550" w:rsidP="00233550">
      <w:r>
        <w:t xml:space="preserve">При регистрации соглашения выявлены следующие условия, ухудшающие положение работников по сравнению с </w:t>
      </w:r>
      <w:hyperlink r:id="rId97" w:history="1">
        <w:r>
          <w:rPr>
            <w:rStyle w:val="af1"/>
            <w:rFonts w:ascii="Times New Roman CYR" w:hAnsi="Times New Roman CYR" w:cs="Times New Roman CYR"/>
          </w:rPr>
          <w:t>трудовым законодательством</w:t>
        </w:r>
      </w:hyperlink>
      <w:r>
        <w:t xml:space="preserve"> и иными нормативными правовыми актами, содержащими нормы трудового права:</w:t>
      </w:r>
    </w:p>
    <w:p w:rsidR="00233550" w:rsidRDefault="00233550" w:rsidP="00233550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7"/>
        <w:gridCol w:w="3822"/>
      </w:tblGrid>
      <w:tr w:rsidR="00233550" w:rsidTr="000876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Default="000876B6">
            <w:pPr>
              <w:pStyle w:val="ae"/>
              <w:spacing w:line="276" w:lineRule="auto"/>
              <w:jc w:val="center"/>
            </w:pPr>
            <w:r>
              <w:t>№</w:t>
            </w:r>
            <w:r w:rsidR="00233550">
              <w:br/>
            </w:r>
            <w:proofErr w:type="gramStart"/>
            <w:r w:rsidR="00233550">
              <w:t>п</w:t>
            </w:r>
            <w:proofErr w:type="gramEnd"/>
            <w:r w:rsidR="00233550">
              <w:t>/п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B6" w:rsidRDefault="00233550" w:rsidP="000876B6">
            <w:pPr>
              <w:pStyle w:val="ae"/>
              <w:spacing w:line="276" w:lineRule="auto"/>
              <w:jc w:val="center"/>
            </w:pPr>
            <w:r>
              <w:t>Условия соглашения,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</w:t>
            </w:r>
          </w:p>
          <w:p w:rsidR="00233550" w:rsidRDefault="00233550" w:rsidP="000876B6">
            <w:pPr>
              <w:pStyle w:val="ae"/>
              <w:spacing w:line="276" w:lineRule="auto"/>
              <w:jc w:val="center"/>
            </w:pPr>
            <w:r>
              <w:t xml:space="preserve"> (</w:t>
            </w:r>
            <w:r w:rsidR="000876B6">
              <w:t>№</w:t>
            </w:r>
            <w:r>
              <w:t xml:space="preserve"> пункта, статьи, раздела)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</w:pPr>
            <w:r>
              <w:t xml:space="preserve">Нормативный правовой акт, по сравнению с которым условия соглашения </w:t>
            </w:r>
            <w:r w:rsidR="000876B6">
              <w:t>ухудшают положение работников (№</w:t>
            </w:r>
            <w:r>
              <w:t xml:space="preserve"> пункта, статьи нормативного правового акта)</w:t>
            </w:r>
          </w:p>
        </w:tc>
      </w:tr>
      <w:tr w:rsidR="00233550" w:rsidTr="000876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50" w:rsidRDefault="00233550">
            <w:pPr>
              <w:pStyle w:val="ae"/>
              <w:spacing w:line="276" w:lineRule="auto"/>
            </w:pPr>
          </w:p>
        </w:tc>
      </w:tr>
    </w:tbl>
    <w:p w:rsidR="00233550" w:rsidRDefault="00233550" w:rsidP="00233550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407"/>
        <w:gridCol w:w="2309"/>
        <w:gridCol w:w="407"/>
        <w:gridCol w:w="2295"/>
      </w:tblGrid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Министр/</w:t>
            </w:r>
          </w:p>
          <w:p w:rsidR="00233550" w:rsidRDefault="00233550" w:rsidP="00AF7B77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</w:t>
            </w:r>
            <w:r>
              <w:rPr>
                <w:sz w:val="23"/>
                <w:szCs w:val="23"/>
              </w:rPr>
              <w:br/>
              <w:t xml:space="preserve">(приказ министерства 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br/>
              <w:t xml:space="preserve">_____________ </w:t>
            </w:r>
            <w:r w:rsidR="00AF7B77">
              <w:rPr>
                <w:sz w:val="23"/>
                <w:szCs w:val="23"/>
              </w:rPr>
              <w:t>№</w:t>
            </w:r>
            <w:r>
              <w:rPr>
                <w:sz w:val="23"/>
                <w:szCs w:val="23"/>
              </w:rPr>
              <w:t xml:space="preserve"> ________)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(подпись)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e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(расшифровка)</w:t>
            </w: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  <w:tr w:rsidR="00233550" w:rsidTr="00233550"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</w:t>
            </w:r>
          </w:p>
          <w:p w:rsidR="00233550" w:rsidRDefault="00233550">
            <w:pPr>
              <w:pStyle w:val="af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Телефон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233550" w:rsidRDefault="00233550">
            <w:pPr>
              <w:pStyle w:val="ae"/>
              <w:spacing w:line="276" w:lineRule="auto"/>
              <w:rPr>
                <w:sz w:val="23"/>
                <w:szCs w:val="23"/>
              </w:rPr>
            </w:pPr>
          </w:p>
        </w:tc>
      </w:tr>
    </w:tbl>
    <w:p w:rsidR="00233550" w:rsidRDefault="00233550" w:rsidP="00233550"/>
    <w:p w:rsidR="007844FC" w:rsidRDefault="007844FC"/>
    <w:sectPr w:rsidR="00784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50"/>
    <w:rsid w:val="000876B6"/>
    <w:rsid w:val="00233550"/>
    <w:rsid w:val="0054331F"/>
    <w:rsid w:val="007844FC"/>
    <w:rsid w:val="00AF7B77"/>
    <w:rsid w:val="00B413F1"/>
    <w:rsid w:val="00C65A3B"/>
    <w:rsid w:val="00CB4C1F"/>
    <w:rsid w:val="00C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3550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355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33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35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2335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233550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23355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233550"/>
    <w:rPr>
      <w:rFonts w:ascii="Tahoma" w:hAnsi="Tahoma" w:cs="Tahoma"/>
      <w:sz w:val="16"/>
      <w:szCs w:val="16"/>
    </w:rPr>
  </w:style>
  <w:style w:type="paragraph" w:customStyle="1" w:styleId="a9">
    <w:name w:val="Текст (справка)"/>
    <w:basedOn w:val="a"/>
    <w:next w:val="a"/>
    <w:uiPriority w:val="99"/>
    <w:rsid w:val="00233550"/>
    <w:pPr>
      <w:ind w:left="170" w:right="170" w:firstLine="0"/>
      <w:jc w:val="left"/>
    </w:pPr>
  </w:style>
  <w:style w:type="paragraph" w:customStyle="1" w:styleId="aa">
    <w:name w:val="Комментарий"/>
    <w:basedOn w:val="a9"/>
    <w:next w:val="a"/>
    <w:uiPriority w:val="99"/>
    <w:rsid w:val="0023355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b">
    <w:name w:val="Информация о версии"/>
    <w:basedOn w:val="aa"/>
    <w:next w:val="a"/>
    <w:uiPriority w:val="99"/>
    <w:rsid w:val="00233550"/>
    <w:rPr>
      <w:i/>
      <w:iCs/>
    </w:rPr>
  </w:style>
  <w:style w:type="paragraph" w:customStyle="1" w:styleId="ac">
    <w:name w:val="Текст информации об изменениях"/>
    <w:basedOn w:val="a"/>
    <w:next w:val="a"/>
    <w:uiPriority w:val="99"/>
    <w:rsid w:val="00233550"/>
    <w:rPr>
      <w:color w:val="353842"/>
      <w:sz w:val="20"/>
      <w:szCs w:val="20"/>
    </w:rPr>
  </w:style>
  <w:style w:type="paragraph" w:customStyle="1" w:styleId="ad">
    <w:name w:val="Информация об изменениях"/>
    <w:basedOn w:val="ac"/>
    <w:next w:val="a"/>
    <w:uiPriority w:val="99"/>
    <w:rsid w:val="00233550"/>
    <w:pPr>
      <w:shd w:val="clear" w:color="auto" w:fill="EAEFED"/>
      <w:spacing w:before="180"/>
      <w:ind w:left="360" w:right="360" w:firstLine="0"/>
    </w:pPr>
  </w:style>
  <w:style w:type="paragraph" w:customStyle="1" w:styleId="ae">
    <w:name w:val="Нормальный (таблица)"/>
    <w:basedOn w:val="a"/>
    <w:next w:val="a"/>
    <w:uiPriority w:val="99"/>
    <w:rsid w:val="00233550"/>
    <w:pPr>
      <w:ind w:firstLine="0"/>
    </w:pPr>
  </w:style>
  <w:style w:type="paragraph" w:customStyle="1" w:styleId="af">
    <w:name w:val="Подзаголовок для информации об изменениях"/>
    <w:basedOn w:val="ac"/>
    <w:next w:val="a"/>
    <w:uiPriority w:val="99"/>
    <w:rsid w:val="00233550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233550"/>
    <w:pPr>
      <w:ind w:firstLine="0"/>
      <w:jc w:val="left"/>
    </w:pPr>
  </w:style>
  <w:style w:type="character" w:customStyle="1" w:styleId="af1">
    <w:name w:val="Гипертекстовая ссылка"/>
    <w:basedOn w:val="af2"/>
    <w:uiPriority w:val="99"/>
    <w:rsid w:val="0023355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2">
    <w:name w:val="Цветовое выделение"/>
    <w:uiPriority w:val="99"/>
    <w:rsid w:val="00233550"/>
    <w:rPr>
      <w:b/>
      <w:bCs w:val="0"/>
      <w:color w:val="000000"/>
    </w:rPr>
  </w:style>
  <w:style w:type="paragraph" w:customStyle="1" w:styleId="Textbody">
    <w:name w:val="Text body"/>
    <w:basedOn w:val="a"/>
    <w:rsid w:val="00B413F1"/>
    <w:pPr>
      <w:suppressAutoHyphens/>
      <w:adjustRightInd/>
      <w:spacing w:after="120"/>
      <w:ind w:firstLine="0"/>
      <w:jc w:val="left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3550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355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33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35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2335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233550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23355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233550"/>
    <w:rPr>
      <w:rFonts w:ascii="Tahoma" w:hAnsi="Tahoma" w:cs="Tahoma"/>
      <w:sz w:val="16"/>
      <w:szCs w:val="16"/>
    </w:rPr>
  </w:style>
  <w:style w:type="paragraph" w:customStyle="1" w:styleId="a9">
    <w:name w:val="Текст (справка)"/>
    <w:basedOn w:val="a"/>
    <w:next w:val="a"/>
    <w:uiPriority w:val="99"/>
    <w:rsid w:val="00233550"/>
    <w:pPr>
      <w:ind w:left="170" w:right="170" w:firstLine="0"/>
      <w:jc w:val="left"/>
    </w:pPr>
  </w:style>
  <w:style w:type="paragraph" w:customStyle="1" w:styleId="aa">
    <w:name w:val="Комментарий"/>
    <w:basedOn w:val="a9"/>
    <w:next w:val="a"/>
    <w:uiPriority w:val="99"/>
    <w:rsid w:val="0023355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b">
    <w:name w:val="Информация о версии"/>
    <w:basedOn w:val="aa"/>
    <w:next w:val="a"/>
    <w:uiPriority w:val="99"/>
    <w:rsid w:val="00233550"/>
    <w:rPr>
      <w:i/>
      <w:iCs/>
    </w:rPr>
  </w:style>
  <w:style w:type="paragraph" w:customStyle="1" w:styleId="ac">
    <w:name w:val="Текст информации об изменениях"/>
    <w:basedOn w:val="a"/>
    <w:next w:val="a"/>
    <w:uiPriority w:val="99"/>
    <w:rsid w:val="00233550"/>
    <w:rPr>
      <w:color w:val="353842"/>
      <w:sz w:val="20"/>
      <w:szCs w:val="20"/>
    </w:rPr>
  </w:style>
  <w:style w:type="paragraph" w:customStyle="1" w:styleId="ad">
    <w:name w:val="Информация об изменениях"/>
    <w:basedOn w:val="ac"/>
    <w:next w:val="a"/>
    <w:uiPriority w:val="99"/>
    <w:rsid w:val="00233550"/>
    <w:pPr>
      <w:shd w:val="clear" w:color="auto" w:fill="EAEFED"/>
      <w:spacing w:before="180"/>
      <w:ind w:left="360" w:right="360" w:firstLine="0"/>
    </w:pPr>
  </w:style>
  <w:style w:type="paragraph" w:customStyle="1" w:styleId="ae">
    <w:name w:val="Нормальный (таблица)"/>
    <w:basedOn w:val="a"/>
    <w:next w:val="a"/>
    <w:uiPriority w:val="99"/>
    <w:rsid w:val="00233550"/>
    <w:pPr>
      <w:ind w:firstLine="0"/>
    </w:pPr>
  </w:style>
  <w:style w:type="paragraph" w:customStyle="1" w:styleId="af">
    <w:name w:val="Подзаголовок для информации об изменениях"/>
    <w:basedOn w:val="ac"/>
    <w:next w:val="a"/>
    <w:uiPriority w:val="99"/>
    <w:rsid w:val="00233550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233550"/>
    <w:pPr>
      <w:ind w:firstLine="0"/>
      <w:jc w:val="left"/>
    </w:pPr>
  </w:style>
  <w:style w:type="character" w:customStyle="1" w:styleId="af1">
    <w:name w:val="Гипертекстовая ссылка"/>
    <w:basedOn w:val="af2"/>
    <w:uiPriority w:val="99"/>
    <w:rsid w:val="0023355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2">
    <w:name w:val="Цветовое выделение"/>
    <w:uiPriority w:val="99"/>
    <w:rsid w:val="00233550"/>
    <w:rPr>
      <w:b/>
      <w:bCs w:val="0"/>
      <w:color w:val="000000"/>
    </w:rPr>
  </w:style>
  <w:style w:type="paragraph" w:customStyle="1" w:styleId="Textbody">
    <w:name w:val="Text body"/>
    <w:basedOn w:val="a"/>
    <w:rsid w:val="00B413F1"/>
    <w:pPr>
      <w:suppressAutoHyphens/>
      <w:adjustRightInd/>
      <w:spacing w:after="120"/>
      <w:ind w:firstLine="0"/>
      <w:jc w:val="left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72.18.9.98/document?id=12084522&amp;sub=54" TargetMode="External"/><Relationship Id="rId21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34" Type="http://schemas.openxmlformats.org/officeDocument/2006/relationships/hyperlink" Target="http://172.18.9.98/document?id=27452898&amp;sub=130" TargetMode="External"/><Relationship Id="rId42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47" Type="http://schemas.openxmlformats.org/officeDocument/2006/relationships/hyperlink" Target="http://172.18.9.98/document?id=71045140&amp;sub=1000" TargetMode="External"/><Relationship Id="rId50" Type="http://schemas.openxmlformats.org/officeDocument/2006/relationships/hyperlink" Target="http://172.18.9.98/document?id=27452898&amp;sub=130" TargetMode="External"/><Relationship Id="rId55" Type="http://schemas.openxmlformats.org/officeDocument/2006/relationships/hyperlink" Target="http://172.18.9.98/document?id=27452898&amp;sub=130" TargetMode="External"/><Relationship Id="rId63" Type="http://schemas.openxmlformats.org/officeDocument/2006/relationships/hyperlink" Target="http://172.18.9.98/document?id=12025268&amp;sub=5" TargetMode="External"/><Relationship Id="rId68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6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4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9" Type="http://schemas.openxmlformats.org/officeDocument/2006/relationships/hyperlink" Target="http://172.18.9.98/document?id=12025268&amp;sub=5" TargetMode="External"/><Relationship Id="rId97" Type="http://schemas.openxmlformats.org/officeDocument/2006/relationships/hyperlink" Target="http://172.18.9.98/document?id=12025268&amp;sub=5" TargetMode="External"/><Relationship Id="rId7" Type="http://schemas.openxmlformats.org/officeDocument/2006/relationships/hyperlink" Target="http://172.18.9.98/document?id=27452898&amp;sub=130" TargetMode="External"/><Relationship Id="rId71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2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172.18.9.98/document?id=12077515&amp;sub=0" TargetMode="External"/><Relationship Id="rId29" Type="http://schemas.openxmlformats.org/officeDocument/2006/relationships/hyperlink" Target="http://172.18.9.98/document?id=27452898&amp;sub=1122" TargetMode="External"/><Relationship Id="rId11" Type="http://schemas.openxmlformats.org/officeDocument/2006/relationships/hyperlink" Target="http://172.18.9.98/document?id=27452898&amp;sub=130" TargetMode="External"/><Relationship Id="rId24" Type="http://schemas.openxmlformats.org/officeDocument/2006/relationships/hyperlink" Target="http://172.18.9.98/document?id=27452898&amp;sub=1122" TargetMode="External"/><Relationship Id="rId32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37" Type="http://schemas.openxmlformats.org/officeDocument/2006/relationships/hyperlink" Target="http://172.18.9.98/document?id=27452898&amp;sub=130" TargetMode="External"/><Relationship Id="rId40" Type="http://schemas.openxmlformats.org/officeDocument/2006/relationships/hyperlink" Target="http://172.18.9.98/document?id=27452898&amp;sub=1122" TargetMode="External"/><Relationship Id="rId45" Type="http://schemas.openxmlformats.org/officeDocument/2006/relationships/hyperlink" Target="http://172.18.9.98/document?id=27452898&amp;sub=130" TargetMode="External"/><Relationship Id="rId53" Type="http://schemas.openxmlformats.org/officeDocument/2006/relationships/hyperlink" Target="http://172.18.9.98/document?id=27452898&amp;sub=1122" TargetMode="External"/><Relationship Id="rId58" Type="http://schemas.openxmlformats.org/officeDocument/2006/relationships/hyperlink" Target="http://172.18.9.98/document?id=12084522&amp;sub=21" TargetMode="External"/><Relationship Id="rId66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4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9" Type="http://schemas.openxmlformats.org/officeDocument/2006/relationships/hyperlink" Target="http://172.18.9.98/document?id=27452898&amp;sub=130" TargetMode="External"/><Relationship Id="rId87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5" Type="http://schemas.openxmlformats.org/officeDocument/2006/relationships/hyperlink" Target="http://172.18.9.98/document?id=12077515&amp;sub=0" TargetMode="External"/><Relationship Id="rId61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2" Type="http://schemas.openxmlformats.org/officeDocument/2006/relationships/hyperlink" Target="http://172.18.9.98/document?id=27452898&amp;sub=130" TargetMode="External"/><Relationship Id="rId90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5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19" Type="http://schemas.openxmlformats.org/officeDocument/2006/relationships/hyperlink" Target="http://172.18.9.98/document?id=12025268&amp;sub=5" TargetMode="External"/><Relationship Id="rId14" Type="http://schemas.openxmlformats.org/officeDocument/2006/relationships/hyperlink" Target="http://172.18.9.98/document?id=27452898&amp;sub=1122" TargetMode="External"/><Relationship Id="rId22" Type="http://schemas.openxmlformats.org/officeDocument/2006/relationships/hyperlink" Target="http://172.18.9.98/document?id=12084522&amp;sub=54" TargetMode="External"/><Relationship Id="rId27" Type="http://schemas.openxmlformats.org/officeDocument/2006/relationships/hyperlink" Target="http://172.18.9.98/document?id=27452898&amp;sub=1122" TargetMode="External"/><Relationship Id="rId30" Type="http://schemas.openxmlformats.org/officeDocument/2006/relationships/hyperlink" Target="http://172.18.9.98/document?id=27452898&amp;sub=130" TargetMode="External"/><Relationship Id="rId35" Type="http://schemas.openxmlformats.org/officeDocument/2006/relationships/hyperlink" Target="http://172.18.9.98/document?id=27452898&amp;sub=130" TargetMode="External"/><Relationship Id="rId43" Type="http://schemas.openxmlformats.org/officeDocument/2006/relationships/hyperlink" Target="http://172.18.9.98/document?id=27452898&amp;sub=130" TargetMode="External"/><Relationship Id="rId48" Type="http://schemas.openxmlformats.org/officeDocument/2006/relationships/hyperlink" Target="http://172.18.9.98/document?id=71045140&amp;sub=2000" TargetMode="External"/><Relationship Id="rId56" Type="http://schemas.openxmlformats.org/officeDocument/2006/relationships/hyperlink" Target="http://172.18.9.98/document?id=71262988&amp;sub=1000" TargetMode="External"/><Relationship Id="rId64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69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7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" Type="http://schemas.openxmlformats.org/officeDocument/2006/relationships/hyperlink" Target="http://172.18.9.98/document?id=27452898&amp;sub=1122" TargetMode="External"/><Relationship Id="rId51" Type="http://schemas.openxmlformats.org/officeDocument/2006/relationships/hyperlink" Target="http://172.18.9.98/document?id=27452898&amp;sub=130" TargetMode="External"/><Relationship Id="rId72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0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5" Type="http://schemas.openxmlformats.org/officeDocument/2006/relationships/hyperlink" Target="http://172.18.9.98/document?id=12025268&amp;sub=5" TargetMode="External"/><Relationship Id="rId93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172.18.9.98/document?id=27452898&amp;sub=1122" TargetMode="External"/><Relationship Id="rId17" Type="http://schemas.openxmlformats.org/officeDocument/2006/relationships/hyperlink" Target="http://172.18.9.98/document?id=12077515&amp;sub=91" TargetMode="External"/><Relationship Id="rId25" Type="http://schemas.openxmlformats.org/officeDocument/2006/relationships/hyperlink" Target="http://172.18.9.98/document?id=27452898&amp;sub=130" TargetMode="External"/><Relationship Id="rId33" Type="http://schemas.openxmlformats.org/officeDocument/2006/relationships/hyperlink" Target="http://172.18.9.98/document?id=27452898&amp;sub=130" TargetMode="External"/><Relationship Id="rId38" Type="http://schemas.openxmlformats.org/officeDocument/2006/relationships/hyperlink" Target="http://172.18.9.98/document?id=12077515&amp;sub=706" TargetMode="External"/><Relationship Id="rId46" Type="http://schemas.openxmlformats.org/officeDocument/2006/relationships/hyperlink" Target="http://172.18.9.98/document?id=27452898&amp;sub=130" TargetMode="External"/><Relationship Id="rId59" Type="http://schemas.openxmlformats.org/officeDocument/2006/relationships/hyperlink" Target="http://172.18.9.98/document?id=70093794&amp;sub=0" TargetMode="External"/><Relationship Id="rId67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20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41" Type="http://schemas.openxmlformats.org/officeDocument/2006/relationships/hyperlink" Target="http://172.18.9.98/document?id=27452898&amp;sub=130" TargetMode="External"/><Relationship Id="rId54" Type="http://schemas.openxmlformats.org/officeDocument/2006/relationships/hyperlink" Target="http://172.18.9.98/document?id=27452898&amp;sub=130" TargetMode="External"/><Relationship Id="rId62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0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5" Type="http://schemas.openxmlformats.org/officeDocument/2006/relationships/hyperlink" Target="http://172.18.9.98/document?id=12025268&amp;sub=5" TargetMode="External"/><Relationship Id="rId83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8" Type="http://schemas.openxmlformats.org/officeDocument/2006/relationships/hyperlink" Target="http://172.18.9.98/document?id=12025268&amp;sub=5" TargetMode="External"/><Relationship Id="rId91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6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1" Type="http://schemas.openxmlformats.org/officeDocument/2006/relationships/styles" Target="styles.xml"/><Relationship Id="rId6" Type="http://schemas.openxmlformats.org/officeDocument/2006/relationships/hyperlink" Target="http://172.18.9.98/document?id=27452898&amp;sub=1122" TargetMode="External"/><Relationship Id="rId15" Type="http://schemas.openxmlformats.org/officeDocument/2006/relationships/hyperlink" Target="http://172.18.9.98/document?id=27452898&amp;sub=130" TargetMode="External"/><Relationship Id="rId23" Type="http://schemas.openxmlformats.org/officeDocument/2006/relationships/hyperlink" Target="http://172.18.9.98/document?id=12084522&amp;sub=54" TargetMode="External"/><Relationship Id="rId28" Type="http://schemas.openxmlformats.org/officeDocument/2006/relationships/hyperlink" Target="http://172.18.9.98/document?id=27452898&amp;sub=130" TargetMode="External"/><Relationship Id="rId36" Type="http://schemas.openxmlformats.org/officeDocument/2006/relationships/hyperlink" Target="http://172.18.9.98/document?id=27452898&amp;sub=1122" TargetMode="External"/><Relationship Id="rId49" Type="http://schemas.openxmlformats.org/officeDocument/2006/relationships/hyperlink" Target="http://172.18.9.98/document?id=27452898&amp;sub=1122" TargetMode="External"/><Relationship Id="rId57" Type="http://schemas.openxmlformats.org/officeDocument/2006/relationships/hyperlink" Target="http://172.18.9.98/document?id=71262988&amp;sub=0" TargetMode="External"/><Relationship Id="rId10" Type="http://schemas.openxmlformats.org/officeDocument/2006/relationships/hyperlink" Target="http://172.18.9.98/document?id=27452898&amp;sub=1122" TargetMode="External"/><Relationship Id="rId31" Type="http://schemas.openxmlformats.org/officeDocument/2006/relationships/hyperlink" Target="http://172.18.9.98/document?id=27452898&amp;sub=130" TargetMode="External"/><Relationship Id="rId44" Type="http://schemas.openxmlformats.org/officeDocument/2006/relationships/hyperlink" Target="http://172.18.9.98/document?id=27452898&amp;sub=130" TargetMode="External"/><Relationship Id="rId52" Type="http://schemas.openxmlformats.org/officeDocument/2006/relationships/hyperlink" Target="http://172.18.9.98/document?id=27452898&amp;sub=130" TargetMode="External"/><Relationship Id="rId60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65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3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78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81" Type="http://schemas.openxmlformats.org/officeDocument/2006/relationships/hyperlink" Target="http://172.18.9.98/document?id=27452898&amp;sub=1122" TargetMode="External"/><Relationship Id="rId86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4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172.18.9.98/document?id=27452898&amp;sub=130" TargetMode="External"/><Relationship Id="rId13" Type="http://schemas.openxmlformats.org/officeDocument/2006/relationships/hyperlink" Target="http://172.18.9.98/document?id=27452898&amp;sub=130" TargetMode="External"/><Relationship Id="rId18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Relationship Id="rId39" Type="http://schemas.openxmlformats.org/officeDocument/2006/relationships/hyperlink" Target="file:///C:\Users\Demesheva\Desktop\&#1040;&#1076;&#1084;&#1080;&#1085;&#1080;&#1089;&#1090;&#1088;&#1072;&#1090;&#1080;&#1074;&#1085;&#1099;&#1081;%20&#1088;&#1077;&#1075;&#1083;&#1072;&#1084;&#1077;&#1085;&#1090;%20&#1086;&#1090;%2023.10.18%20&#8470;%20188%20(1097642%20v1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10189</Words>
  <Characters>58083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Demesheva</dc:creator>
  <cp:lastModifiedBy>Demesheva</cp:lastModifiedBy>
  <cp:revision>6</cp:revision>
  <dcterms:created xsi:type="dcterms:W3CDTF">2020-05-07T04:30:00Z</dcterms:created>
  <dcterms:modified xsi:type="dcterms:W3CDTF">2020-05-07T09:45:00Z</dcterms:modified>
</cp:coreProperties>
</file>